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635D" w14:textId="64A95A22" w:rsidR="00CA4E46" w:rsidRDefault="00CA4E46" w:rsidP="00CA4E46">
      <w:pPr>
        <w:jc w:val="center"/>
        <w:rPr>
          <w:rFonts w:ascii="Playfair Display" w:hAnsi="Playfair Display"/>
          <w:b/>
          <w:bCs/>
          <w:sz w:val="24"/>
          <w:szCs w:val="24"/>
        </w:rPr>
      </w:pPr>
      <w:r w:rsidRPr="008F602A">
        <w:rPr>
          <w:rFonts w:ascii="Playfair Display" w:hAnsi="Playfair Display"/>
        </w:rPr>
        <w:t>Law Class Academy</w:t>
      </w:r>
      <w:r>
        <w:rPr>
          <w:rFonts w:ascii="Playfair Display" w:hAnsi="Playfair Display"/>
        </w:rPr>
        <w:t xml:space="preserve"> |</w:t>
      </w:r>
      <w:r>
        <w:t xml:space="preserve"> </w:t>
      </w:r>
      <w:r w:rsidRPr="008F602A">
        <w:rPr>
          <w:rFonts w:ascii="Playfair Display" w:hAnsi="Playfair Display"/>
          <w:b/>
          <w:bCs/>
          <w:sz w:val="24"/>
          <w:szCs w:val="24"/>
        </w:rPr>
        <w:t>“Capacitación constante con juristas expertos”</w:t>
      </w:r>
    </w:p>
    <w:p w14:paraId="4FF3BAD1" w14:textId="77777777" w:rsidR="00CA4E46" w:rsidRPr="003E4208" w:rsidRDefault="00CA4E46" w:rsidP="00CA4E46">
      <w:pPr>
        <w:jc w:val="center"/>
        <w:rPr>
          <w:rFonts w:ascii="Montserrat" w:hAnsi="Montserrat"/>
          <w:sz w:val="20"/>
          <w:szCs w:val="20"/>
        </w:rPr>
      </w:pPr>
    </w:p>
    <w:p w14:paraId="64DCBC09" w14:textId="79C4A225" w:rsidR="00C772B1" w:rsidRPr="007F6E88" w:rsidRDefault="007F6E88" w:rsidP="00C772B1">
      <w:pPr>
        <w:jc w:val="center"/>
        <w:rPr>
          <w:rStyle w:val="Hipervnculo"/>
          <w:rFonts w:ascii="Montserrat" w:hAnsi="Montserrat"/>
          <w:sz w:val="30"/>
          <w:szCs w:val="30"/>
        </w:rPr>
      </w:pPr>
      <w:r>
        <w:rPr>
          <w:rFonts w:ascii="Montserrat" w:hAnsi="Montserrat"/>
          <w:sz w:val="30"/>
          <w:szCs w:val="30"/>
        </w:rPr>
        <w:fldChar w:fldCharType="begin"/>
      </w:r>
      <w:r w:rsidR="007E15F1">
        <w:rPr>
          <w:rFonts w:ascii="Montserrat" w:hAnsi="Montserrat"/>
          <w:sz w:val="30"/>
          <w:szCs w:val="30"/>
        </w:rPr>
        <w:instrText>HYPERLINK "https://lawclassacademy.com/courses/curso-especializado-en-derecho-laboral/"</w:instrText>
      </w:r>
      <w:r>
        <w:rPr>
          <w:rFonts w:ascii="Montserrat" w:hAnsi="Montserrat"/>
          <w:sz w:val="30"/>
          <w:szCs w:val="30"/>
        </w:rPr>
        <w:fldChar w:fldCharType="separate"/>
      </w:r>
      <w:r w:rsidR="007E15F1">
        <w:rPr>
          <w:rStyle w:val="Hipervnculo"/>
          <w:rFonts w:ascii="Montserrat" w:hAnsi="Montserrat"/>
          <w:sz w:val="30"/>
          <w:szCs w:val="30"/>
        </w:rPr>
        <w:t>Curso Especializado en Derecho Laboral</w:t>
      </w:r>
    </w:p>
    <w:p w14:paraId="7BF58FAC" w14:textId="791AFC7A" w:rsidR="00CA4E46" w:rsidRPr="003E4208" w:rsidRDefault="007F6E88" w:rsidP="008F602A">
      <w:pPr>
        <w:jc w:val="center"/>
        <w:rPr>
          <w:rFonts w:ascii="Montserrat" w:hAnsi="Montserrat"/>
          <w:sz w:val="10"/>
          <w:szCs w:val="10"/>
        </w:rPr>
      </w:pPr>
      <w:r>
        <w:rPr>
          <w:rFonts w:ascii="Montserrat" w:hAnsi="Montserrat"/>
          <w:sz w:val="30"/>
          <w:szCs w:val="30"/>
        </w:rPr>
        <w:fldChar w:fldCharType="end"/>
      </w:r>
    </w:p>
    <w:p w14:paraId="417C6A6E" w14:textId="77777777" w:rsidR="007E15F1" w:rsidRDefault="007E15F1" w:rsidP="008F602A">
      <w:pPr>
        <w:rPr>
          <w:rFonts w:ascii="Montserrat" w:hAnsi="Montserrat"/>
          <w:sz w:val="24"/>
          <w:szCs w:val="24"/>
        </w:rPr>
      </w:pPr>
    </w:p>
    <w:p w14:paraId="4C9B8621" w14:textId="14349D1F" w:rsidR="008F602A" w:rsidRPr="00F45137" w:rsidRDefault="00F45137" w:rsidP="008F602A">
      <w:pPr>
        <w:rPr>
          <w:rFonts w:ascii="Montserrat" w:hAnsi="Montserrat"/>
          <w:sz w:val="24"/>
          <w:szCs w:val="24"/>
        </w:rPr>
      </w:pPr>
      <w:r w:rsidRPr="00F45137">
        <w:rPr>
          <w:rFonts w:ascii="Montserrat" w:hAnsi="Montserrat"/>
          <w:sz w:val="24"/>
          <w:szCs w:val="24"/>
        </w:rPr>
        <w:t>SOBRE ESTE CURSO</w:t>
      </w:r>
    </w:p>
    <w:p w14:paraId="557E1A01" w14:textId="0FDD338E" w:rsidR="008F602A" w:rsidRPr="007F6E88" w:rsidRDefault="008F602A" w:rsidP="008F602A">
      <w:pPr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F6E88">
        <w:rPr>
          <w:rFonts w:ascii="Century Schoolbook" w:hAnsi="Century Schoolbook"/>
          <w:sz w:val="24"/>
          <w:szCs w:val="24"/>
        </w:rPr>
        <w:t xml:space="preserve">Curso </w:t>
      </w:r>
      <w:r w:rsidR="007E15F1">
        <w:rPr>
          <w:rFonts w:ascii="Century Schoolbook" w:hAnsi="Century Schoolbook"/>
          <w:sz w:val="24"/>
          <w:szCs w:val="24"/>
        </w:rPr>
        <w:t>asincrónico (Pregrabado)</w:t>
      </w:r>
      <w:r w:rsidRPr="007F6E88">
        <w:rPr>
          <w:rFonts w:ascii="Century Schoolbook" w:hAnsi="Century Schoolbook"/>
          <w:sz w:val="24"/>
          <w:szCs w:val="24"/>
        </w:rPr>
        <w:t xml:space="preserve"> </w:t>
      </w:r>
      <w:r w:rsidR="007E15F1">
        <w:rPr>
          <w:rFonts w:ascii="Century Schoolbook" w:hAnsi="Century Schoolbook"/>
          <w:sz w:val="24"/>
          <w:szCs w:val="24"/>
        </w:rPr>
        <w:t>con la posibilidad de realizar preguntas de cada lección directo al maestro</w:t>
      </w:r>
    </w:p>
    <w:p w14:paraId="61B88442" w14:textId="44B0A8D9" w:rsidR="008F602A" w:rsidRPr="007F6E88" w:rsidRDefault="008F602A" w:rsidP="008F602A">
      <w:pPr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F6E88">
        <w:rPr>
          <w:rFonts w:ascii="Century Schoolbook" w:hAnsi="Century Schoolbook"/>
          <w:sz w:val="24"/>
          <w:szCs w:val="24"/>
        </w:rPr>
        <w:t xml:space="preserve">Law Class Academy otorga un certificado </w:t>
      </w:r>
      <w:r w:rsidR="00CA4E46" w:rsidRPr="007F6E88">
        <w:rPr>
          <w:rFonts w:ascii="Century Schoolbook" w:hAnsi="Century Schoolbook"/>
          <w:sz w:val="24"/>
          <w:szCs w:val="24"/>
        </w:rPr>
        <w:t xml:space="preserve">digital </w:t>
      </w:r>
      <w:r w:rsidRPr="007F6E88">
        <w:rPr>
          <w:rFonts w:ascii="Century Schoolbook" w:hAnsi="Century Schoolbook"/>
          <w:sz w:val="24"/>
          <w:szCs w:val="24"/>
        </w:rPr>
        <w:t>de participación en el curso</w:t>
      </w:r>
      <w:r w:rsidR="00CA4E46" w:rsidRPr="007F6E88">
        <w:rPr>
          <w:rFonts w:ascii="Century Schoolbook" w:hAnsi="Century Schoolbook"/>
          <w:sz w:val="24"/>
          <w:szCs w:val="24"/>
        </w:rPr>
        <w:t xml:space="preserve"> (versión física $10 adicional y se entrega 30 días después del </w:t>
      </w:r>
      <w:r w:rsidR="00F938AD" w:rsidRPr="007F6E88">
        <w:rPr>
          <w:rFonts w:ascii="Century Schoolbook" w:hAnsi="Century Schoolbook"/>
          <w:sz w:val="24"/>
          <w:szCs w:val="24"/>
        </w:rPr>
        <w:t>pago)</w:t>
      </w:r>
    </w:p>
    <w:p w14:paraId="03D493C1" w14:textId="67E9A06D" w:rsidR="00852157" w:rsidRPr="00852157" w:rsidRDefault="00852157" w:rsidP="00852157">
      <w:pPr>
        <w:numPr>
          <w:ilvl w:val="0"/>
          <w:numId w:val="1"/>
        </w:numPr>
        <w:spacing w:line="256" w:lineRule="auto"/>
        <w:rPr>
          <w:rFonts w:ascii="Century Schoolbook" w:hAnsi="Century Schoolbook"/>
          <w:sz w:val="24"/>
          <w:szCs w:val="24"/>
        </w:rPr>
      </w:pPr>
      <w:r w:rsidRPr="00852157">
        <w:rPr>
          <w:rFonts w:ascii="Century Schoolbook" w:hAnsi="Century Schoolbook"/>
          <w:sz w:val="24"/>
          <w:szCs w:val="24"/>
        </w:rPr>
        <w:t xml:space="preserve">Transmisión </w:t>
      </w:r>
      <w:r w:rsidRPr="00852157">
        <w:rPr>
          <w:rFonts w:ascii="Century Schoolbook" w:hAnsi="Century Schoolbook"/>
          <w:i/>
          <w:iCs/>
          <w:sz w:val="24"/>
          <w:szCs w:val="24"/>
        </w:rPr>
        <w:t>Calidad HD</w:t>
      </w:r>
      <w:r w:rsidRPr="00852157">
        <w:rPr>
          <w:rFonts w:ascii="Century Schoolbook" w:hAnsi="Century Schoolbook"/>
          <w:sz w:val="24"/>
          <w:szCs w:val="24"/>
        </w:rPr>
        <w:t xml:space="preserve"> | Vídeos </w:t>
      </w:r>
      <w:r w:rsidRPr="00852157">
        <w:rPr>
          <w:rFonts w:ascii="Century Schoolbook" w:hAnsi="Century Schoolbook"/>
          <w:i/>
          <w:iCs/>
          <w:sz w:val="24"/>
          <w:szCs w:val="24"/>
        </w:rPr>
        <w:t>Calidad</w:t>
      </w:r>
      <w:r w:rsidRPr="00852157">
        <w:rPr>
          <w:rFonts w:ascii="Century Schoolbook" w:hAnsi="Century Schoolbook"/>
          <w:sz w:val="24"/>
          <w:szCs w:val="24"/>
        </w:rPr>
        <w:t xml:space="preserve"> </w:t>
      </w:r>
      <w:r w:rsidRPr="00852157">
        <w:rPr>
          <w:rFonts w:ascii="Century Schoolbook" w:hAnsi="Century Schoolbook"/>
          <w:i/>
          <w:iCs/>
          <w:sz w:val="24"/>
          <w:szCs w:val="24"/>
        </w:rPr>
        <w:t>Full HD</w:t>
      </w:r>
      <w:r w:rsidRPr="00852157">
        <w:rPr>
          <w:rFonts w:ascii="Century Schoolbook" w:hAnsi="Century Schoolbook"/>
          <w:sz w:val="24"/>
          <w:szCs w:val="24"/>
        </w:rPr>
        <w:t xml:space="preserve"> | Zoom </w:t>
      </w:r>
      <w:r w:rsidRPr="00852157">
        <w:rPr>
          <w:rFonts w:ascii="Century Schoolbook" w:hAnsi="Century Schoolbook"/>
          <w:i/>
          <w:iCs/>
          <w:sz w:val="24"/>
          <w:szCs w:val="24"/>
        </w:rPr>
        <w:t>Calidad SD</w:t>
      </w:r>
      <w:r w:rsidRPr="00852157">
        <w:rPr>
          <w:rFonts w:ascii="Century Schoolbook" w:hAnsi="Century Schoolbook"/>
          <w:sz w:val="24"/>
          <w:szCs w:val="24"/>
        </w:rPr>
        <w:t>.</w:t>
      </w:r>
    </w:p>
    <w:p w14:paraId="1BCCF6D3" w14:textId="77777777" w:rsidR="008F602A" w:rsidRPr="007F6E88" w:rsidRDefault="008F602A" w:rsidP="008F602A">
      <w:pPr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F6E88">
        <w:rPr>
          <w:rFonts w:ascii="Century Schoolbook" w:hAnsi="Century Schoolbook"/>
          <w:sz w:val="24"/>
          <w:szCs w:val="24"/>
        </w:rPr>
        <w:t>Expiración del curso 40 días a partir de la fecha de inscripción</w:t>
      </w:r>
    </w:p>
    <w:p w14:paraId="51812FD6" w14:textId="1FA76EB9" w:rsidR="008F602A" w:rsidRPr="007F6E88" w:rsidRDefault="008F602A" w:rsidP="008F602A">
      <w:pPr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F6E88">
        <w:rPr>
          <w:rFonts w:ascii="Century Schoolbook" w:hAnsi="Century Schoolbook"/>
          <w:sz w:val="24"/>
          <w:szCs w:val="24"/>
        </w:rPr>
        <w:t xml:space="preserve">Ayuda o soporte para las lecciones </w:t>
      </w:r>
      <w:hyperlink r:id="rId8" w:history="1">
        <w:r w:rsidRPr="007F6E88">
          <w:rPr>
            <w:rStyle w:val="Hipervnculo"/>
            <w:rFonts w:ascii="Century Schoolbook" w:hAnsi="Century Schoolbook"/>
            <w:sz w:val="24"/>
            <w:szCs w:val="24"/>
          </w:rPr>
          <w:t>info@lawclassacademy.com</w:t>
        </w:r>
      </w:hyperlink>
      <w:r w:rsidRPr="007F6E88">
        <w:rPr>
          <w:rFonts w:ascii="Century Schoolbook" w:hAnsi="Century Schoolbook"/>
          <w:sz w:val="24"/>
          <w:szCs w:val="24"/>
        </w:rPr>
        <w:t>| +503 7995 2364 (WhatsApp)</w:t>
      </w:r>
    </w:p>
    <w:p w14:paraId="754F69A6" w14:textId="77777777" w:rsidR="00A65388" w:rsidRDefault="00A65388" w:rsidP="00A65388">
      <w:pPr>
        <w:ind w:left="720"/>
        <w:rPr>
          <w:rFonts w:ascii="Century Schoolbook" w:hAnsi="Century Schoolbook"/>
        </w:rPr>
      </w:pPr>
    </w:p>
    <w:p w14:paraId="462A5A17" w14:textId="61CEFECB" w:rsidR="008F602A" w:rsidRPr="003E4208" w:rsidRDefault="008F602A" w:rsidP="008F602A">
      <w:pPr>
        <w:rPr>
          <w:rFonts w:ascii="Century Schoolbook" w:hAnsi="Century Schoolbook"/>
          <w:sz w:val="16"/>
          <w:szCs w:val="16"/>
        </w:rPr>
      </w:pPr>
    </w:p>
    <w:p w14:paraId="54E5EFFD" w14:textId="77777777" w:rsidR="007E15F1" w:rsidRDefault="007E15F1" w:rsidP="00895E3F">
      <w:pPr>
        <w:rPr>
          <w:rFonts w:ascii="Montserrat" w:hAnsi="Montserrat"/>
          <w:sz w:val="24"/>
          <w:szCs w:val="24"/>
        </w:rPr>
      </w:pPr>
    </w:p>
    <w:p w14:paraId="6ABCB632" w14:textId="340F9578" w:rsidR="00A65388" w:rsidRPr="00A65388" w:rsidRDefault="00A65388" w:rsidP="00895E3F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INTRODUCCIÓN</w:t>
      </w:r>
    </w:p>
    <w:p w14:paraId="62FDFF88" w14:textId="77777777" w:rsidR="00A65388" w:rsidRDefault="00A65388" w:rsidP="00895E3F">
      <w:pPr>
        <w:rPr>
          <w:rFonts w:ascii="Century Schoolbook" w:hAnsi="Century Schoolbook"/>
          <w:sz w:val="24"/>
          <w:szCs w:val="24"/>
        </w:rPr>
      </w:pPr>
    </w:p>
    <w:p w14:paraId="62B3BD30" w14:textId="3EE00FA1" w:rsidR="009E4C50" w:rsidRPr="00040E35" w:rsidRDefault="009B3EEC" w:rsidP="00895E3F">
      <w:pPr>
        <w:rPr>
          <w:rFonts w:ascii="Century Schoolbook" w:hAnsi="Century Schoolbook"/>
          <w:sz w:val="26"/>
          <w:szCs w:val="26"/>
        </w:rPr>
      </w:pPr>
      <w:r w:rsidRPr="00040E35">
        <w:rPr>
          <w:rFonts w:ascii="Century Schoolbook" w:hAnsi="Century Schoolbook"/>
          <w:sz w:val="26"/>
          <w:szCs w:val="26"/>
        </w:rPr>
        <w:t>Con este proyecto académico pretendemos</w:t>
      </w:r>
      <w:r w:rsidR="003F15EB" w:rsidRPr="00040E35">
        <w:rPr>
          <w:rFonts w:ascii="Century Schoolbook" w:hAnsi="Century Schoolbook"/>
          <w:sz w:val="26"/>
          <w:szCs w:val="26"/>
        </w:rPr>
        <w:t xml:space="preserve"> extender </w:t>
      </w:r>
      <w:r w:rsidR="00D33C5D" w:rsidRPr="00040E35">
        <w:rPr>
          <w:rFonts w:ascii="Century Schoolbook" w:hAnsi="Century Schoolbook"/>
          <w:sz w:val="26"/>
          <w:szCs w:val="26"/>
        </w:rPr>
        <w:t>el conocimiento</w:t>
      </w:r>
      <w:r w:rsidRPr="00040E35">
        <w:rPr>
          <w:rFonts w:ascii="Century Schoolbook" w:hAnsi="Century Schoolbook"/>
          <w:sz w:val="26"/>
          <w:szCs w:val="26"/>
        </w:rPr>
        <w:t xml:space="preserve"> </w:t>
      </w:r>
      <w:r w:rsidR="00D33C5D" w:rsidRPr="00040E35">
        <w:rPr>
          <w:rFonts w:ascii="Century Schoolbook" w:hAnsi="Century Schoolbook"/>
          <w:sz w:val="26"/>
          <w:szCs w:val="26"/>
        </w:rPr>
        <w:t>técnico del Lic., quien se ha especializado en la materia</w:t>
      </w:r>
      <w:r w:rsidR="00E24046" w:rsidRPr="00040E35">
        <w:rPr>
          <w:rFonts w:ascii="Century Schoolbook" w:hAnsi="Century Schoolbook"/>
          <w:sz w:val="26"/>
          <w:szCs w:val="26"/>
        </w:rPr>
        <w:t>.</w:t>
      </w:r>
      <w:r w:rsidR="00D33C5D" w:rsidRPr="00040E35">
        <w:rPr>
          <w:rFonts w:ascii="Century Schoolbook" w:hAnsi="Century Schoolbook"/>
          <w:sz w:val="26"/>
          <w:szCs w:val="26"/>
        </w:rPr>
        <w:t xml:space="preserve"> </w:t>
      </w:r>
      <w:r w:rsidR="00E24046" w:rsidRPr="00040E35">
        <w:rPr>
          <w:rFonts w:ascii="Century Schoolbook" w:hAnsi="Century Schoolbook"/>
          <w:sz w:val="26"/>
          <w:szCs w:val="26"/>
        </w:rPr>
        <w:t xml:space="preserve">En este curso los participantes, hayan cursado, estén cursando o no hayan cursado por la facultad de </w:t>
      </w:r>
      <w:r w:rsidR="00015F66" w:rsidRPr="00040E35">
        <w:rPr>
          <w:rFonts w:ascii="Century Schoolbook" w:hAnsi="Century Schoolbook"/>
          <w:sz w:val="26"/>
          <w:szCs w:val="26"/>
        </w:rPr>
        <w:t xml:space="preserve">Derecho de cualquier universidad de El Salvador, se sentirán cómodos y </w:t>
      </w:r>
      <w:r w:rsidR="00383F20" w:rsidRPr="00040E35">
        <w:rPr>
          <w:rFonts w:ascii="Century Schoolbook" w:hAnsi="Century Schoolbook"/>
          <w:sz w:val="26"/>
          <w:szCs w:val="26"/>
        </w:rPr>
        <w:t xml:space="preserve">familiarizados con el contenido, puesto que este debe ser </w:t>
      </w:r>
      <w:r w:rsidR="00040E35" w:rsidRPr="00040E35">
        <w:rPr>
          <w:rFonts w:ascii="Century Schoolbook" w:hAnsi="Century Schoolbook"/>
          <w:sz w:val="26"/>
          <w:szCs w:val="26"/>
        </w:rPr>
        <w:t>sencillo,</w:t>
      </w:r>
      <w:r w:rsidR="000C725B" w:rsidRPr="00040E35">
        <w:rPr>
          <w:rFonts w:ascii="Century Schoolbook" w:hAnsi="Century Schoolbook"/>
          <w:sz w:val="26"/>
          <w:szCs w:val="26"/>
        </w:rPr>
        <w:t xml:space="preserve"> pero bast</w:t>
      </w:r>
      <w:r w:rsidR="00311376">
        <w:rPr>
          <w:rFonts w:ascii="Century Schoolbook" w:hAnsi="Century Schoolbook"/>
          <w:sz w:val="26"/>
          <w:szCs w:val="26"/>
        </w:rPr>
        <w:t>o</w:t>
      </w:r>
      <w:r w:rsidR="000C725B" w:rsidRPr="00040E35">
        <w:rPr>
          <w:rFonts w:ascii="Century Schoolbook" w:hAnsi="Century Schoolbook"/>
          <w:sz w:val="26"/>
          <w:szCs w:val="26"/>
        </w:rPr>
        <w:t xml:space="preserve"> para una completa compresión y necesario en todos los ámbitos aplicables. </w:t>
      </w:r>
    </w:p>
    <w:p w14:paraId="576EE2AD" w14:textId="56D31C29" w:rsidR="00A65388" w:rsidRPr="00040E35" w:rsidRDefault="00495E4B" w:rsidP="00895E3F">
      <w:pPr>
        <w:rPr>
          <w:rFonts w:ascii="Montserrat" w:hAnsi="Montserrat"/>
          <w:sz w:val="26"/>
          <w:szCs w:val="26"/>
        </w:rPr>
      </w:pPr>
      <w:r w:rsidRPr="00040E35">
        <w:rPr>
          <w:rFonts w:ascii="Century Schoolbook" w:hAnsi="Century Schoolbook"/>
          <w:sz w:val="26"/>
          <w:szCs w:val="26"/>
        </w:rPr>
        <w:t>Par</w:t>
      </w:r>
      <w:r w:rsidR="00311376">
        <w:rPr>
          <w:rFonts w:ascii="Century Schoolbook" w:hAnsi="Century Schoolbook"/>
          <w:sz w:val="26"/>
          <w:szCs w:val="26"/>
        </w:rPr>
        <w:t xml:space="preserve">a </w:t>
      </w:r>
      <w:r w:rsidRPr="00040E35">
        <w:rPr>
          <w:rFonts w:ascii="Century Schoolbook" w:hAnsi="Century Schoolbook"/>
          <w:sz w:val="26"/>
          <w:szCs w:val="26"/>
        </w:rPr>
        <w:t xml:space="preserve">lograr este objetivo </w:t>
      </w:r>
      <w:r w:rsidR="006720BA" w:rsidRPr="00040E35">
        <w:rPr>
          <w:rFonts w:ascii="Century Schoolbook" w:hAnsi="Century Schoolbook"/>
          <w:sz w:val="26"/>
          <w:szCs w:val="26"/>
        </w:rPr>
        <w:t xml:space="preserve">hemos diseñando </w:t>
      </w:r>
      <w:r w:rsidR="00040E35" w:rsidRPr="00040E35">
        <w:rPr>
          <w:rFonts w:ascii="Century Schoolbook" w:hAnsi="Century Schoolbook"/>
          <w:sz w:val="26"/>
          <w:szCs w:val="26"/>
        </w:rPr>
        <w:t>el curso</w:t>
      </w:r>
      <w:r w:rsidR="006720BA" w:rsidRPr="00040E35">
        <w:rPr>
          <w:rFonts w:ascii="Century Schoolbook" w:hAnsi="Century Schoolbook"/>
          <w:sz w:val="26"/>
          <w:szCs w:val="26"/>
        </w:rPr>
        <w:t xml:space="preserve"> desde su aspecto material más relevante, orientando las diferencias que son necesarias sentar para </w:t>
      </w:r>
      <w:r w:rsidR="00040E35" w:rsidRPr="00040E35">
        <w:rPr>
          <w:rFonts w:ascii="Century Schoolbook" w:hAnsi="Century Schoolbook"/>
          <w:sz w:val="26"/>
          <w:szCs w:val="26"/>
        </w:rPr>
        <w:t>un correcto</w:t>
      </w:r>
      <w:r w:rsidR="006720BA" w:rsidRPr="00040E35">
        <w:rPr>
          <w:rFonts w:ascii="Century Schoolbook" w:hAnsi="Century Schoolbook"/>
          <w:sz w:val="26"/>
          <w:szCs w:val="26"/>
        </w:rPr>
        <w:t xml:space="preserve"> y </w:t>
      </w:r>
      <w:r w:rsidR="00FE2947" w:rsidRPr="00040E35">
        <w:rPr>
          <w:rFonts w:ascii="Century Schoolbook" w:hAnsi="Century Schoolbook"/>
          <w:sz w:val="26"/>
          <w:szCs w:val="26"/>
        </w:rPr>
        <w:t>efectivo</w:t>
      </w:r>
      <w:r w:rsidR="006720BA" w:rsidRPr="00040E35">
        <w:rPr>
          <w:rFonts w:ascii="Century Schoolbook" w:hAnsi="Century Schoolbook"/>
          <w:sz w:val="26"/>
          <w:szCs w:val="26"/>
        </w:rPr>
        <w:t xml:space="preserve"> </w:t>
      </w:r>
      <w:r w:rsidR="00FE2947" w:rsidRPr="00040E35">
        <w:rPr>
          <w:rFonts w:ascii="Century Schoolbook" w:hAnsi="Century Schoolbook"/>
          <w:sz w:val="26"/>
          <w:szCs w:val="26"/>
        </w:rPr>
        <w:t xml:space="preserve">tratamiento estratégico, administrativo y procesal. </w:t>
      </w:r>
    </w:p>
    <w:p w14:paraId="1B29E8FE" w14:textId="5D0BD254" w:rsidR="009A16D8" w:rsidRDefault="009A16D8" w:rsidP="00895E3F">
      <w:pPr>
        <w:rPr>
          <w:rFonts w:ascii="Montserrat" w:hAnsi="Montserrat"/>
          <w:sz w:val="24"/>
          <w:szCs w:val="24"/>
        </w:rPr>
      </w:pPr>
    </w:p>
    <w:p w14:paraId="2990CE96" w14:textId="77777777" w:rsidR="007E15F1" w:rsidRDefault="007E15F1" w:rsidP="00895E3F">
      <w:pPr>
        <w:rPr>
          <w:rFonts w:ascii="Montserrat" w:hAnsi="Montserrat"/>
          <w:sz w:val="24"/>
          <w:szCs w:val="24"/>
        </w:rPr>
      </w:pPr>
    </w:p>
    <w:p w14:paraId="17690716" w14:textId="4887C1FD" w:rsidR="00895E3F" w:rsidRDefault="00895E3F" w:rsidP="00895E3F">
      <w:pPr>
        <w:rPr>
          <w:rFonts w:ascii="Montserrat" w:hAnsi="Montserrat"/>
          <w:sz w:val="24"/>
          <w:szCs w:val="24"/>
        </w:rPr>
      </w:pPr>
      <w:r w:rsidRPr="00A54749">
        <w:rPr>
          <w:rFonts w:ascii="Montserrat" w:hAnsi="Montserrat"/>
          <w:sz w:val="24"/>
          <w:szCs w:val="24"/>
        </w:rPr>
        <w:lastRenderedPageBreak/>
        <w:t>OBJETIVOS DEL CURSO</w:t>
      </w:r>
    </w:p>
    <w:p w14:paraId="22A58366" w14:textId="77777777" w:rsidR="0003278B" w:rsidRDefault="0003278B" w:rsidP="00895E3F">
      <w:pPr>
        <w:rPr>
          <w:rFonts w:ascii="Montserrat" w:hAnsi="Montserrat"/>
          <w:sz w:val="24"/>
          <w:szCs w:val="24"/>
        </w:rPr>
      </w:pPr>
    </w:p>
    <w:p w14:paraId="3EAA7358" w14:textId="3BAF9F4D" w:rsidR="0003278B" w:rsidRPr="00040E35" w:rsidRDefault="0061517E" w:rsidP="007F6E88">
      <w:pPr>
        <w:pStyle w:val="Sinespaciado"/>
        <w:numPr>
          <w:ilvl w:val="0"/>
          <w:numId w:val="39"/>
        </w:numPr>
        <w:rPr>
          <w:rFonts w:ascii="Century Schoolbook" w:hAnsi="Century Schoolbook"/>
          <w:sz w:val="24"/>
          <w:szCs w:val="24"/>
        </w:rPr>
      </w:pPr>
      <w:r w:rsidRPr="00040E35">
        <w:rPr>
          <w:rFonts w:ascii="Century Schoolbook" w:hAnsi="Century Schoolbook"/>
          <w:sz w:val="24"/>
          <w:szCs w:val="24"/>
        </w:rPr>
        <w:t xml:space="preserve">Que los participantes logren identificar las diversas formas de terminación de la relación laboral, </w:t>
      </w:r>
      <w:r w:rsidR="008613AB" w:rsidRPr="00040E35">
        <w:rPr>
          <w:rFonts w:ascii="Century Schoolbook" w:hAnsi="Century Schoolbook"/>
          <w:sz w:val="24"/>
          <w:szCs w:val="24"/>
        </w:rPr>
        <w:t xml:space="preserve">la responsabilidad para las partes y la extinción de obligaciones contractuales y legales. </w:t>
      </w:r>
    </w:p>
    <w:p w14:paraId="5CC4B751" w14:textId="01B98E39" w:rsidR="007F6E88" w:rsidRPr="00040E35" w:rsidRDefault="007F6E88" w:rsidP="0003278B">
      <w:pPr>
        <w:pStyle w:val="Sinespaciado"/>
        <w:rPr>
          <w:rFonts w:ascii="Century Schoolbook" w:hAnsi="Century Schoolbook"/>
          <w:sz w:val="24"/>
          <w:szCs w:val="24"/>
        </w:rPr>
      </w:pPr>
    </w:p>
    <w:p w14:paraId="4691D47B" w14:textId="57FB068D" w:rsidR="007F6E88" w:rsidRPr="00040E35" w:rsidRDefault="008613AB" w:rsidP="007F6E88">
      <w:pPr>
        <w:pStyle w:val="Sinespaciado"/>
        <w:numPr>
          <w:ilvl w:val="0"/>
          <w:numId w:val="39"/>
        </w:numPr>
        <w:rPr>
          <w:rFonts w:ascii="Century Schoolbook" w:hAnsi="Century Schoolbook"/>
          <w:sz w:val="24"/>
          <w:szCs w:val="24"/>
        </w:rPr>
      </w:pPr>
      <w:r w:rsidRPr="00040E35">
        <w:rPr>
          <w:rFonts w:ascii="Century Schoolbook" w:hAnsi="Century Schoolbook"/>
          <w:sz w:val="24"/>
          <w:szCs w:val="24"/>
        </w:rPr>
        <w:t>Que el cursante conozca la importancia, beneficios y responsabilidades del derecho asociativo</w:t>
      </w:r>
      <w:r w:rsidR="00432450" w:rsidRPr="00040E35">
        <w:rPr>
          <w:rFonts w:ascii="Century Schoolbook" w:hAnsi="Century Schoolbook"/>
          <w:sz w:val="24"/>
          <w:szCs w:val="24"/>
        </w:rPr>
        <w:t xml:space="preserve">, sindical, el contrato colectivo de trabajo y los tipos de conflictos existentes en la materia. </w:t>
      </w:r>
    </w:p>
    <w:p w14:paraId="073F2265" w14:textId="1C1737BD" w:rsidR="007F6E88" w:rsidRPr="00040E35" w:rsidRDefault="007F6E88" w:rsidP="0003278B">
      <w:pPr>
        <w:pStyle w:val="Sinespaciado"/>
        <w:rPr>
          <w:rFonts w:ascii="Century Schoolbook" w:hAnsi="Century Schoolbook"/>
          <w:sz w:val="24"/>
          <w:szCs w:val="24"/>
        </w:rPr>
      </w:pPr>
    </w:p>
    <w:p w14:paraId="41C2063B" w14:textId="7C68A887" w:rsidR="007F6E88" w:rsidRPr="00040E35" w:rsidRDefault="00212A35" w:rsidP="007F6E88">
      <w:pPr>
        <w:pStyle w:val="Sinespaciado"/>
        <w:numPr>
          <w:ilvl w:val="0"/>
          <w:numId w:val="39"/>
        </w:numPr>
        <w:rPr>
          <w:rFonts w:ascii="Century Schoolbook" w:hAnsi="Century Schoolbook"/>
          <w:sz w:val="24"/>
          <w:szCs w:val="24"/>
        </w:rPr>
      </w:pPr>
      <w:r w:rsidRPr="00040E35">
        <w:rPr>
          <w:rFonts w:ascii="Century Schoolbook" w:hAnsi="Century Schoolbook"/>
          <w:sz w:val="24"/>
          <w:szCs w:val="24"/>
        </w:rPr>
        <w:t>Que el</w:t>
      </w:r>
      <w:r w:rsidR="00306F9C" w:rsidRPr="00040E35">
        <w:rPr>
          <w:rFonts w:ascii="Century Schoolbook" w:hAnsi="Century Schoolbook"/>
          <w:sz w:val="24"/>
          <w:szCs w:val="24"/>
        </w:rPr>
        <w:t xml:space="preserve"> jurista conozca la debida sustanciación del proceso laboral, los tipos de procesos, </w:t>
      </w:r>
      <w:r w:rsidR="008A0375" w:rsidRPr="00040E35">
        <w:rPr>
          <w:rFonts w:ascii="Century Schoolbook" w:hAnsi="Century Schoolbook"/>
          <w:sz w:val="24"/>
          <w:szCs w:val="24"/>
        </w:rPr>
        <w:t xml:space="preserve">oferta y producción de </w:t>
      </w:r>
      <w:r w:rsidR="00040E35" w:rsidRPr="00040E35">
        <w:rPr>
          <w:rFonts w:ascii="Century Schoolbook" w:hAnsi="Century Schoolbook"/>
          <w:sz w:val="24"/>
          <w:szCs w:val="24"/>
        </w:rPr>
        <w:t>prueba,</w:t>
      </w:r>
      <w:r w:rsidR="008A0375" w:rsidRPr="00040E35">
        <w:rPr>
          <w:rFonts w:ascii="Century Schoolbook" w:hAnsi="Century Schoolbook"/>
          <w:sz w:val="24"/>
          <w:szCs w:val="24"/>
        </w:rPr>
        <w:t xml:space="preserve"> así como los lineamientos adecuados para el </w:t>
      </w:r>
      <w:r w:rsidR="00B412EF" w:rsidRPr="00040E35">
        <w:rPr>
          <w:rFonts w:ascii="Century Schoolbook" w:hAnsi="Century Schoolbook"/>
          <w:sz w:val="24"/>
          <w:szCs w:val="24"/>
        </w:rPr>
        <w:t xml:space="preserve">ejercicio de la etapa de impugnación. </w:t>
      </w:r>
    </w:p>
    <w:p w14:paraId="17B59F9D" w14:textId="1A675C5D" w:rsidR="007F6E88" w:rsidRPr="007E15F1" w:rsidRDefault="007F6E88" w:rsidP="00014154">
      <w:pPr>
        <w:pStyle w:val="Sinespaciado"/>
        <w:rPr>
          <w:rFonts w:ascii="Century Schoolbook" w:hAnsi="Century Schoolbook"/>
          <w:color w:val="D0CECE" w:themeColor="background2" w:themeShade="E6"/>
          <w:sz w:val="24"/>
          <w:szCs w:val="24"/>
        </w:rPr>
      </w:pPr>
    </w:p>
    <w:p w14:paraId="26C2A4CD" w14:textId="77777777" w:rsidR="00E352B8" w:rsidRDefault="00E352B8" w:rsidP="008F602A">
      <w:pPr>
        <w:rPr>
          <w:rFonts w:ascii="Montserrat" w:hAnsi="Montserrat"/>
          <w:sz w:val="24"/>
          <w:szCs w:val="24"/>
        </w:rPr>
      </w:pPr>
    </w:p>
    <w:p w14:paraId="2EFA294A" w14:textId="13AAC7C9" w:rsidR="008F602A" w:rsidRPr="007F6E88" w:rsidRDefault="008F602A" w:rsidP="008F602A">
      <w:pPr>
        <w:rPr>
          <w:rFonts w:ascii="Montserrat" w:hAnsi="Montserrat"/>
          <w:sz w:val="24"/>
          <w:szCs w:val="24"/>
        </w:rPr>
        <w:sectPr w:rsidR="008F602A" w:rsidRPr="007F6E8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45137">
        <w:rPr>
          <w:rFonts w:ascii="Montserrat" w:hAnsi="Montserrat"/>
          <w:sz w:val="24"/>
          <w:szCs w:val="24"/>
        </w:rPr>
        <w:t>ÍNDICE DE LECCIONES DEL CURS</w:t>
      </w:r>
      <w:r w:rsidR="007F6E88">
        <w:rPr>
          <w:rFonts w:ascii="Montserrat" w:hAnsi="Montserrat"/>
          <w:sz w:val="24"/>
          <w:szCs w:val="24"/>
        </w:rPr>
        <w:t>O</w:t>
      </w:r>
    </w:p>
    <w:p w14:paraId="0D90CCF7" w14:textId="77777777" w:rsidR="00895E3F" w:rsidRDefault="00895E3F" w:rsidP="00895E3F">
      <w:pPr>
        <w:rPr>
          <w:rFonts w:ascii="Century Schoolbook" w:hAnsi="Century Schoolbook"/>
          <w:b/>
          <w:bCs/>
          <w:sz w:val="24"/>
          <w:szCs w:val="24"/>
        </w:rPr>
        <w:sectPr w:rsidR="00895E3F" w:rsidSect="008F602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4F4AA7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1 | Forma de extinción de los contratos individuales de trabajo por causas ajenas a las partes contratantes y por voluntad unilateral del trabajador.</w:t>
      </w:r>
    </w:p>
    <w:p w14:paraId="7AEF96AC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2 | Forma de extinción de los contratos individuales de trabajo por voluntad unilateral del empleador y por voluntad de ambos.</w:t>
      </w:r>
    </w:p>
    <w:p w14:paraId="5474328E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3 | Forma de finalización de las relaciones laborales en el sector público.</w:t>
      </w:r>
    </w:p>
    <w:p w14:paraId="08C444FC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4 | Forma de finalización de las relaciones laborales en el sector municipal.</w:t>
      </w:r>
    </w:p>
    <w:p w14:paraId="6C973164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5 | Derecho sindical y contratación colectiva.</w:t>
      </w:r>
    </w:p>
    <w:p w14:paraId="7F4EABDB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6 | Conflictos colectivos de trabajo.</w:t>
      </w:r>
    </w:p>
    <w:p w14:paraId="0823EB5F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7 | Pretensiones en el derecho laboral salvadoreño.</w:t>
      </w:r>
    </w:p>
    <w:p w14:paraId="650943E5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8 | La conciliación laboral en sede administrativa y judiciales.</w:t>
      </w:r>
    </w:p>
    <w:p w14:paraId="2F7EA4B9" w14:textId="77777777" w:rsidR="007E15F1" w:rsidRPr="007E15F1" w:rsidRDefault="007E15F1" w:rsidP="007E15F1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9 | El proceso laboral, etapas procesales, y medios probatorios.</w:t>
      </w:r>
    </w:p>
    <w:p w14:paraId="4ED33313" w14:textId="56163E60" w:rsidR="007E15F1" w:rsidRDefault="007E15F1" w:rsidP="00A54749">
      <w:pPr>
        <w:rPr>
          <w:rFonts w:ascii="Century Schoolbook" w:hAnsi="Century Schoolbook"/>
          <w:b/>
          <w:bCs/>
          <w:sz w:val="24"/>
          <w:szCs w:val="24"/>
        </w:rPr>
      </w:pPr>
      <w:r w:rsidRPr="007E15F1">
        <w:rPr>
          <w:rFonts w:ascii="Century Schoolbook" w:hAnsi="Century Schoolbook"/>
          <w:b/>
          <w:bCs/>
          <w:sz w:val="24"/>
          <w:szCs w:val="24"/>
        </w:rPr>
        <w:t>Lección 10 | Medios de impugnación: apelación y casación.</w:t>
      </w:r>
    </w:p>
    <w:p w14:paraId="2E63C21E" w14:textId="441AB930" w:rsidR="00040E35" w:rsidRDefault="00040E35" w:rsidP="00A54749">
      <w:pPr>
        <w:rPr>
          <w:rFonts w:ascii="Century Schoolbook" w:hAnsi="Century Schoolbook"/>
          <w:b/>
          <w:bCs/>
          <w:sz w:val="24"/>
          <w:szCs w:val="24"/>
        </w:rPr>
      </w:pPr>
    </w:p>
    <w:p w14:paraId="503F3A6E" w14:textId="77777777" w:rsidR="00040E35" w:rsidRDefault="00040E35" w:rsidP="00A54749">
      <w:pPr>
        <w:rPr>
          <w:rFonts w:ascii="Montserrat" w:hAnsi="Montserrat"/>
          <w:sz w:val="24"/>
          <w:szCs w:val="24"/>
        </w:rPr>
      </w:pPr>
    </w:p>
    <w:p w14:paraId="0ADC14AC" w14:textId="1CD913A4" w:rsidR="00A54749" w:rsidRDefault="00A54749" w:rsidP="00A54749">
      <w:pPr>
        <w:rPr>
          <w:rFonts w:ascii="Montserrat" w:hAnsi="Montserrat"/>
          <w:sz w:val="24"/>
          <w:szCs w:val="24"/>
        </w:rPr>
      </w:pPr>
      <w:r w:rsidRPr="00A54749">
        <w:rPr>
          <w:rFonts w:ascii="Montserrat" w:hAnsi="Montserrat"/>
          <w:sz w:val="24"/>
          <w:szCs w:val="24"/>
        </w:rPr>
        <w:lastRenderedPageBreak/>
        <w:t>EL CURSO ESTÁ DIRIGIDO A</w:t>
      </w:r>
    </w:p>
    <w:p w14:paraId="5395FD11" w14:textId="77777777" w:rsidR="0061731E" w:rsidRPr="00A54749" w:rsidRDefault="0061731E" w:rsidP="00A54749">
      <w:pPr>
        <w:rPr>
          <w:rFonts w:ascii="Montserrat" w:hAnsi="Montserrat"/>
          <w:sz w:val="24"/>
          <w:szCs w:val="24"/>
        </w:rPr>
      </w:pPr>
    </w:p>
    <w:p w14:paraId="0586B280" w14:textId="7E57564D" w:rsidR="00E352B8" w:rsidRPr="00040E35" w:rsidRDefault="006A4DC3" w:rsidP="007F6E88">
      <w:pPr>
        <w:pStyle w:val="Prrafodelista"/>
        <w:numPr>
          <w:ilvl w:val="0"/>
          <w:numId w:val="36"/>
        </w:numPr>
        <w:rPr>
          <w:rFonts w:ascii="Century Schoolbook" w:hAnsi="Century Schoolbook"/>
          <w:b/>
          <w:bCs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>Abogados</w:t>
      </w:r>
      <w:r w:rsidR="00794F51" w:rsidRPr="00040E35">
        <w:rPr>
          <w:rFonts w:ascii="Century Schoolbook" w:hAnsi="Century Schoolbook"/>
          <w:sz w:val="25"/>
          <w:szCs w:val="25"/>
        </w:rPr>
        <w:t xml:space="preserve"> y estudiantes autorizados para procurar en materia laboral</w:t>
      </w:r>
    </w:p>
    <w:p w14:paraId="43F630B8" w14:textId="77777777" w:rsidR="00794F51" w:rsidRPr="00040E35" w:rsidRDefault="00794F51" w:rsidP="00794F51">
      <w:pPr>
        <w:pStyle w:val="Prrafodelista"/>
        <w:rPr>
          <w:rFonts w:ascii="Century Schoolbook" w:hAnsi="Century Schoolbook"/>
          <w:b/>
          <w:bCs/>
          <w:sz w:val="25"/>
          <w:szCs w:val="25"/>
        </w:rPr>
      </w:pPr>
    </w:p>
    <w:p w14:paraId="0FA42C01" w14:textId="7B6BBD09" w:rsidR="007F6E88" w:rsidRPr="00040E35" w:rsidRDefault="00794F51" w:rsidP="007F6E88">
      <w:pPr>
        <w:pStyle w:val="Prrafodelista"/>
        <w:numPr>
          <w:ilvl w:val="0"/>
          <w:numId w:val="36"/>
        </w:numPr>
        <w:rPr>
          <w:rFonts w:ascii="Century Schoolbook" w:hAnsi="Century Schoolbook"/>
          <w:b/>
          <w:bCs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 xml:space="preserve">Procuradores </w:t>
      </w:r>
      <w:r w:rsidR="001347F0" w:rsidRPr="00040E35">
        <w:rPr>
          <w:rFonts w:ascii="Century Schoolbook" w:hAnsi="Century Schoolbook"/>
          <w:sz w:val="25"/>
          <w:szCs w:val="25"/>
        </w:rPr>
        <w:t xml:space="preserve">auxiliares de la Procuraduría General de la República </w:t>
      </w:r>
    </w:p>
    <w:p w14:paraId="7D7A8035" w14:textId="77777777" w:rsidR="00E352B8" w:rsidRPr="00040E35" w:rsidRDefault="00E352B8" w:rsidP="00E352B8">
      <w:pPr>
        <w:pStyle w:val="Prrafodelista"/>
        <w:rPr>
          <w:rFonts w:ascii="Century Schoolbook" w:hAnsi="Century Schoolbook"/>
          <w:b/>
          <w:bCs/>
          <w:sz w:val="25"/>
          <w:szCs w:val="25"/>
        </w:rPr>
      </w:pPr>
    </w:p>
    <w:p w14:paraId="321DC5A3" w14:textId="06153CFF" w:rsidR="00E352B8" w:rsidRPr="00040E35" w:rsidRDefault="007A4FE7" w:rsidP="00C772B1">
      <w:pPr>
        <w:pStyle w:val="Prrafodelista"/>
        <w:numPr>
          <w:ilvl w:val="0"/>
          <w:numId w:val="36"/>
        </w:numPr>
        <w:rPr>
          <w:rFonts w:ascii="Century Schoolbook" w:hAnsi="Century Schoolbook"/>
          <w:b/>
          <w:bCs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>Magistrados</w:t>
      </w:r>
      <w:r w:rsidRPr="00040E35">
        <w:rPr>
          <w:rFonts w:ascii="Century Schoolbook" w:hAnsi="Century Schoolbook"/>
          <w:sz w:val="25"/>
          <w:szCs w:val="25"/>
        </w:rPr>
        <w:t xml:space="preserve">, Jueces, Colaboradores, </w:t>
      </w:r>
      <w:r w:rsidR="00F73D37" w:rsidRPr="00040E35">
        <w:rPr>
          <w:rFonts w:ascii="Century Schoolbook" w:hAnsi="Century Schoolbook"/>
          <w:sz w:val="25"/>
          <w:szCs w:val="25"/>
        </w:rPr>
        <w:t xml:space="preserve">Practicantes y Meritorios del Órgano Judicial </w:t>
      </w:r>
    </w:p>
    <w:p w14:paraId="287F499C" w14:textId="77777777" w:rsidR="00E352B8" w:rsidRPr="00040E35" w:rsidRDefault="00E352B8" w:rsidP="00E352B8">
      <w:pPr>
        <w:pStyle w:val="Prrafodelista"/>
        <w:rPr>
          <w:rFonts w:ascii="Century Schoolbook" w:hAnsi="Century Schoolbook"/>
          <w:b/>
          <w:bCs/>
          <w:sz w:val="25"/>
          <w:szCs w:val="25"/>
        </w:rPr>
      </w:pPr>
    </w:p>
    <w:p w14:paraId="101D8AC3" w14:textId="240B9090" w:rsidR="00F73D37" w:rsidRPr="00040E35" w:rsidRDefault="007F6E88" w:rsidP="00F73D37">
      <w:pPr>
        <w:pStyle w:val="Prrafodelista"/>
        <w:numPr>
          <w:ilvl w:val="0"/>
          <w:numId w:val="36"/>
        </w:numPr>
        <w:rPr>
          <w:rFonts w:ascii="Century Schoolbook" w:hAnsi="Century Schoolbook"/>
          <w:b/>
          <w:bCs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 xml:space="preserve">Servidores </w:t>
      </w:r>
      <w:r w:rsidR="00F73D37" w:rsidRPr="00040E35">
        <w:rPr>
          <w:rFonts w:ascii="Century Schoolbook" w:hAnsi="Century Schoolbook"/>
          <w:sz w:val="25"/>
          <w:szCs w:val="25"/>
        </w:rPr>
        <w:t xml:space="preserve">de la administración pública en general y administración municipal </w:t>
      </w:r>
    </w:p>
    <w:p w14:paraId="71276A15" w14:textId="77777777" w:rsidR="00F73D37" w:rsidRPr="00040E35" w:rsidRDefault="00F73D37" w:rsidP="00F73D37">
      <w:pPr>
        <w:pStyle w:val="Prrafodelista"/>
        <w:rPr>
          <w:rFonts w:ascii="Century Schoolbook" w:hAnsi="Century Schoolbook"/>
          <w:b/>
          <w:bCs/>
          <w:sz w:val="25"/>
          <w:szCs w:val="25"/>
        </w:rPr>
      </w:pPr>
    </w:p>
    <w:p w14:paraId="54618797" w14:textId="6AB59CE2" w:rsidR="00C772B1" w:rsidRPr="00040E35" w:rsidRDefault="00E352B8" w:rsidP="00AB30C3">
      <w:pPr>
        <w:pStyle w:val="Prrafodelista"/>
        <w:numPr>
          <w:ilvl w:val="0"/>
          <w:numId w:val="36"/>
        </w:numPr>
        <w:rPr>
          <w:rFonts w:ascii="Century Schoolbook" w:hAnsi="Century Schoolbook"/>
          <w:b/>
          <w:bCs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 xml:space="preserve">Estudiantes </w:t>
      </w:r>
      <w:r w:rsidRPr="00040E35">
        <w:rPr>
          <w:rFonts w:ascii="Century Schoolbook" w:hAnsi="Century Schoolbook"/>
          <w:sz w:val="25"/>
          <w:szCs w:val="25"/>
        </w:rPr>
        <w:t>Universitarios de las carreras de Ciencias Jurídicas</w:t>
      </w:r>
      <w:r w:rsidR="007F6E88" w:rsidRPr="00040E35">
        <w:rPr>
          <w:rFonts w:ascii="Century Schoolbook" w:hAnsi="Century Schoolbook"/>
          <w:sz w:val="25"/>
          <w:szCs w:val="25"/>
        </w:rPr>
        <w:t>.</w:t>
      </w:r>
    </w:p>
    <w:p w14:paraId="2BE2FD0B" w14:textId="77777777" w:rsidR="00F73D37" w:rsidRPr="00040E35" w:rsidRDefault="00F73D37" w:rsidP="00F73D37">
      <w:pPr>
        <w:pStyle w:val="Prrafodelista"/>
        <w:rPr>
          <w:rFonts w:ascii="Century Schoolbook" w:hAnsi="Century Schoolbook"/>
          <w:b/>
          <w:bCs/>
          <w:sz w:val="25"/>
          <w:szCs w:val="25"/>
        </w:rPr>
      </w:pPr>
    </w:p>
    <w:p w14:paraId="115016CF" w14:textId="5E94A564" w:rsidR="009A16D8" w:rsidRPr="00040E35" w:rsidRDefault="00D6487F" w:rsidP="007F6E88">
      <w:pPr>
        <w:pStyle w:val="Prrafodelista"/>
        <w:numPr>
          <w:ilvl w:val="0"/>
          <w:numId w:val="36"/>
        </w:numPr>
        <w:rPr>
          <w:rFonts w:ascii="Century Schoolbook" w:hAnsi="Century Schoolbook"/>
          <w:b/>
          <w:bCs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 xml:space="preserve">Personal </w:t>
      </w:r>
      <w:r w:rsidRPr="00040E35">
        <w:rPr>
          <w:rFonts w:ascii="Century Schoolbook" w:hAnsi="Century Schoolbook"/>
          <w:sz w:val="25"/>
          <w:szCs w:val="25"/>
        </w:rPr>
        <w:t xml:space="preserve">de recuerdos humanos y población en general. </w:t>
      </w:r>
    </w:p>
    <w:p w14:paraId="670216B8" w14:textId="77777777" w:rsidR="007F6E88" w:rsidRPr="007F6E88" w:rsidRDefault="007F6E88" w:rsidP="007F6E88">
      <w:pPr>
        <w:rPr>
          <w:rFonts w:ascii="Century Schoolbook" w:hAnsi="Century Schoolbook"/>
          <w:b/>
          <w:bCs/>
          <w:sz w:val="24"/>
          <w:szCs w:val="24"/>
        </w:rPr>
      </w:pPr>
    </w:p>
    <w:p w14:paraId="74EB523E" w14:textId="0470F573" w:rsidR="00E352B8" w:rsidRPr="0035442F" w:rsidRDefault="00A54749" w:rsidP="0035442F">
      <w:pPr>
        <w:rPr>
          <w:rFonts w:ascii="Montserrat" w:hAnsi="Montserrat"/>
          <w:sz w:val="24"/>
          <w:szCs w:val="24"/>
        </w:rPr>
      </w:pPr>
      <w:r w:rsidRPr="00A54749">
        <w:rPr>
          <w:rFonts w:ascii="Montserrat" w:hAnsi="Montserrat"/>
          <w:sz w:val="24"/>
          <w:szCs w:val="24"/>
        </w:rPr>
        <w:t>AL FINALIZAR EL CURSO, EL PROFESIONAL ESTARÁ CAPACITADO PARA</w:t>
      </w:r>
    </w:p>
    <w:p w14:paraId="0B4086CE" w14:textId="77777777" w:rsidR="00E352B8" w:rsidRPr="007E15F1" w:rsidRDefault="00E352B8" w:rsidP="00E352B8">
      <w:pPr>
        <w:pStyle w:val="Sinespaciado"/>
        <w:ind w:left="720"/>
        <w:rPr>
          <w:rFonts w:ascii="Century Schoolbook" w:hAnsi="Century Schoolbook"/>
          <w:color w:val="D0CECE" w:themeColor="background2" w:themeShade="E6"/>
          <w:sz w:val="25"/>
          <w:szCs w:val="25"/>
        </w:rPr>
      </w:pPr>
    </w:p>
    <w:p w14:paraId="43853BAD" w14:textId="0EAF111A" w:rsidR="00E352B8" w:rsidRPr="00040E35" w:rsidRDefault="009A16D8" w:rsidP="00E352B8">
      <w:pPr>
        <w:pStyle w:val="Sinespaciado"/>
        <w:numPr>
          <w:ilvl w:val="0"/>
          <w:numId w:val="38"/>
        </w:numPr>
        <w:rPr>
          <w:rFonts w:ascii="Century Schoolbook" w:hAnsi="Century Schoolbook"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>Identificar</w:t>
      </w:r>
      <w:r w:rsidR="0035442F" w:rsidRPr="00040E35">
        <w:rPr>
          <w:rFonts w:ascii="Century Schoolbook" w:hAnsi="Century Schoolbook"/>
          <w:b/>
          <w:bCs/>
          <w:sz w:val="25"/>
          <w:szCs w:val="25"/>
        </w:rPr>
        <w:t xml:space="preserve"> </w:t>
      </w:r>
      <w:r w:rsidR="0035442F" w:rsidRPr="00040E35">
        <w:rPr>
          <w:rFonts w:ascii="Century Schoolbook" w:hAnsi="Century Schoolbook"/>
          <w:sz w:val="25"/>
          <w:szCs w:val="25"/>
        </w:rPr>
        <w:t xml:space="preserve">las formas de terminación de la relación laboral, </w:t>
      </w:r>
      <w:r w:rsidR="004359AE" w:rsidRPr="00040E35">
        <w:rPr>
          <w:rFonts w:ascii="Century Schoolbook" w:hAnsi="Century Schoolbook"/>
          <w:sz w:val="25"/>
          <w:szCs w:val="25"/>
        </w:rPr>
        <w:t xml:space="preserve">responsabilidad y extinción de las obligaciones laborales. </w:t>
      </w:r>
    </w:p>
    <w:p w14:paraId="7876AAB6" w14:textId="77777777" w:rsidR="00E352B8" w:rsidRPr="00040E35" w:rsidRDefault="00E352B8" w:rsidP="00E352B8">
      <w:pPr>
        <w:pStyle w:val="Sinespaciado"/>
        <w:rPr>
          <w:rFonts w:ascii="Century Schoolbook" w:hAnsi="Century Schoolbook"/>
          <w:sz w:val="25"/>
          <w:szCs w:val="25"/>
        </w:rPr>
      </w:pPr>
    </w:p>
    <w:p w14:paraId="2157F541" w14:textId="6FADEB00" w:rsidR="00E352B8" w:rsidRPr="00040E35" w:rsidRDefault="004359AE" w:rsidP="00E352B8">
      <w:pPr>
        <w:pStyle w:val="Sinespaciado"/>
        <w:numPr>
          <w:ilvl w:val="0"/>
          <w:numId w:val="38"/>
        </w:numPr>
        <w:rPr>
          <w:rFonts w:ascii="Century Schoolbook" w:hAnsi="Century Schoolbook"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 xml:space="preserve">Conocer </w:t>
      </w:r>
      <w:r w:rsidRPr="00040E35">
        <w:rPr>
          <w:rFonts w:ascii="Century Schoolbook" w:hAnsi="Century Schoolbook"/>
          <w:sz w:val="25"/>
          <w:szCs w:val="25"/>
        </w:rPr>
        <w:t xml:space="preserve">las </w:t>
      </w:r>
      <w:r w:rsidR="00426594" w:rsidRPr="00040E35">
        <w:rPr>
          <w:rFonts w:ascii="Century Schoolbook" w:hAnsi="Century Schoolbook"/>
          <w:sz w:val="25"/>
          <w:szCs w:val="25"/>
        </w:rPr>
        <w:t xml:space="preserve">manifestaciones del derecho colectivo y sindical en las relaciones laborales de naturaleza privada o pública. </w:t>
      </w:r>
    </w:p>
    <w:p w14:paraId="4A31B541" w14:textId="77777777" w:rsidR="00E352B8" w:rsidRPr="00040E35" w:rsidRDefault="00E352B8" w:rsidP="00E352B8">
      <w:pPr>
        <w:pStyle w:val="Sinespaciado"/>
        <w:rPr>
          <w:rFonts w:ascii="Century Schoolbook" w:hAnsi="Century Schoolbook"/>
          <w:sz w:val="25"/>
          <w:szCs w:val="25"/>
        </w:rPr>
      </w:pPr>
    </w:p>
    <w:p w14:paraId="01BCEC22" w14:textId="1B5F7AEC" w:rsidR="00895E3F" w:rsidRPr="00040E35" w:rsidRDefault="00426594" w:rsidP="00E352B8">
      <w:pPr>
        <w:pStyle w:val="Sinespaciado"/>
        <w:numPr>
          <w:ilvl w:val="0"/>
          <w:numId w:val="38"/>
        </w:numPr>
        <w:rPr>
          <w:rFonts w:ascii="Century Schoolbook" w:hAnsi="Century Schoolbook"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 xml:space="preserve">Determinar </w:t>
      </w:r>
      <w:r w:rsidRPr="00040E35">
        <w:rPr>
          <w:rFonts w:ascii="Century Schoolbook" w:hAnsi="Century Schoolbook"/>
          <w:sz w:val="25"/>
          <w:szCs w:val="25"/>
        </w:rPr>
        <w:t xml:space="preserve">la correcta </w:t>
      </w:r>
      <w:r w:rsidR="00EB0DC1" w:rsidRPr="00040E35">
        <w:rPr>
          <w:rFonts w:ascii="Century Schoolbook" w:hAnsi="Century Schoolbook"/>
          <w:sz w:val="25"/>
          <w:szCs w:val="25"/>
        </w:rPr>
        <w:t xml:space="preserve">y efectiva pretensión laboral al momento de entablar una acción administrativa o judicial en materia laboral. </w:t>
      </w:r>
    </w:p>
    <w:p w14:paraId="33DA0C1B" w14:textId="77777777" w:rsidR="009A16D8" w:rsidRPr="00040E35" w:rsidRDefault="009A16D8" w:rsidP="009A16D8">
      <w:pPr>
        <w:pStyle w:val="Prrafodelista"/>
        <w:rPr>
          <w:rFonts w:ascii="Century Schoolbook" w:hAnsi="Century Schoolbook"/>
          <w:sz w:val="25"/>
          <w:szCs w:val="25"/>
        </w:rPr>
      </w:pPr>
    </w:p>
    <w:p w14:paraId="4A8A39D9" w14:textId="536ECACF" w:rsidR="009A16D8" w:rsidRPr="00040E35" w:rsidRDefault="000F1590" w:rsidP="00E352B8">
      <w:pPr>
        <w:pStyle w:val="Sinespaciado"/>
        <w:numPr>
          <w:ilvl w:val="0"/>
          <w:numId w:val="38"/>
        </w:numPr>
        <w:rPr>
          <w:rFonts w:ascii="Century Schoolbook" w:hAnsi="Century Schoolbook"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 xml:space="preserve">Procurar </w:t>
      </w:r>
      <w:r w:rsidRPr="00040E35">
        <w:rPr>
          <w:rFonts w:ascii="Century Schoolbook" w:hAnsi="Century Schoolbook"/>
          <w:sz w:val="25"/>
          <w:szCs w:val="25"/>
        </w:rPr>
        <w:t>en materia laboral</w:t>
      </w:r>
      <w:r w:rsidR="002778A4" w:rsidRPr="00040E35">
        <w:rPr>
          <w:rFonts w:ascii="Century Schoolbook" w:hAnsi="Century Schoolbook"/>
          <w:sz w:val="25"/>
          <w:szCs w:val="25"/>
        </w:rPr>
        <w:t xml:space="preserve"> y conocer la debida sustanciación procesal</w:t>
      </w:r>
      <w:r w:rsidR="003756EE" w:rsidRPr="00040E35">
        <w:rPr>
          <w:rFonts w:ascii="Century Schoolbook" w:hAnsi="Century Schoolbook"/>
          <w:sz w:val="25"/>
          <w:szCs w:val="25"/>
        </w:rPr>
        <w:t xml:space="preserve"> en cuanto a los medios probatorios y la etapa recursiva del </w:t>
      </w:r>
      <w:r w:rsidR="00EA16D1" w:rsidRPr="00040E35">
        <w:rPr>
          <w:rFonts w:ascii="Century Schoolbook" w:hAnsi="Century Schoolbook"/>
          <w:sz w:val="25"/>
          <w:szCs w:val="25"/>
        </w:rPr>
        <w:t xml:space="preserve">proceso. </w:t>
      </w:r>
    </w:p>
    <w:p w14:paraId="000050C4" w14:textId="77777777" w:rsidR="00EA16D1" w:rsidRPr="00040E35" w:rsidRDefault="00EA16D1" w:rsidP="00EA16D1">
      <w:pPr>
        <w:pStyle w:val="Prrafodelista"/>
        <w:rPr>
          <w:rFonts w:ascii="Century Schoolbook" w:hAnsi="Century Schoolbook"/>
          <w:sz w:val="25"/>
          <w:szCs w:val="25"/>
        </w:rPr>
      </w:pPr>
    </w:p>
    <w:p w14:paraId="5C673F9D" w14:textId="54F224DC" w:rsidR="00EA16D1" w:rsidRPr="00040E35" w:rsidRDefault="00EA16D1" w:rsidP="00E352B8">
      <w:pPr>
        <w:pStyle w:val="Sinespaciado"/>
        <w:numPr>
          <w:ilvl w:val="0"/>
          <w:numId w:val="38"/>
        </w:numPr>
        <w:rPr>
          <w:rFonts w:ascii="Century Schoolbook" w:hAnsi="Century Schoolbook"/>
          <w:sz w:val="25"/>
          <w:szCs w:val="25"/>
        </w:rPr>
      </w:pPr>
      <w:r w:rsidRPr="00040E35">
        <w:rPr>
          <w:rFonts w:ascii="Century Schoolbook" w:hAnsi="Century Schoolbook"/>
          <w:b/>
          <w:bCs/>
          <w:sz w:val="25"/>
          <w:szCs w:val="25"/>
        </w:rPr>
        <w:t>Aseso</w:t>
      </w:r>
      <w:r w:rsidRPr="002353C4">
        <w:rPr>
          <w:rFonts w:ascii="Century Schoolbook" w:hAnsi="Century Schoolbook"/>
          <w:b/>
          <w:bCs/>
          <w:sz w:val="25"/>
          <w:szCs w:val="25"/>
        </w:rPr>
        <w:t>r</w:t>
      </w:r>
      <w:r w:rsidR="002353C4" w:rsidRPr="002353C4">
        <w:rPr>
          <w:rFonts w:ascii="Century Schoolbook" w:hAnsi="Century Schoolbook"/>
          <w:b/>
          <w:bCs/>
          <w:sz w:val="25"/>
          <w:szCs w:val="25"/>
        </w:rPr>
        <w:t>ar</w:t>
      </w:r>
      <w:r w:rsidRPr="00040E35">
        <w:rPr>
          <w:rFonts w:ascii="Century Schoolbook" w:hAnsi="Century Schoolbook"/>
          <w:sz w:val="25"/>
          <w:szCs w:val="25"/>
        </w:rPr>
        <w:t xml:space="preserve"> instituci</w:t>
      </w:r>
      <w:r w:rsidR="002353C4">
        <w:rPr>
          <w:rFonts w:ascii="Century Schoolbook" w:hAnsi="Century Schoolbook"/>
          <w:sz w:val="25"/>
          <w:szCs w:val="25"/>
        </w:rPr>
        <w:t>o</w:t>
      </w:r>
      <w:r w:rsidRPr="00040E35">
        <w:rPr>
          <w:rFonts w:ascii="Century Schoolbook" w:hAnsi="Century Schoolbook"/>
          <w:sz w:val="25"/>
          <w:szCs w:val="25"/>
        </w:rPr>
        <w:t>n</w:t>
      </w:r>
      <w:r w:rsidR="002353C4">
        <w:rPr>
          <w:rFonts w:ascii="Century Schoolbook" w:hAnsi="Century Schoolbook"/>
          <w:sz w:val="25"/>
          <w:szCs w:val="25"/>
        </w:rPr>
        <w:t>es</w:t>
      </w:r>
      <w:r w:rsidRPr="00040E35">
        <w:rPr>
          <w:rFonts w:ascii="Century Schoolbook" w:hAnsi="Century Schoolbook"/>
          <w:sz w:val="25"/>
          <w:szCs w:val="25"/>
        </w:rPr>
        <w:t xml:space="preserve"> públicas, empresas,</w:t>
      </w:r>
      <w:bookmarkStart w:id="0" w:name="_GoBack"/>
      <w:bookmarkEnd w:id="0"/>
      <w:r w:rsidRPr="00040E35">
        <w:rPr>
          <w:rFonts w:ascii="Century Schoolbook" w:hAnsi="Century Schoolbook"/>
          <w:sz w:val="25"/>
          <w:szCs w:val="25"/>
        </w:rPr>
        <w:t xml:space="preserve"> empleados y servidores públicos sobre la terminación de la relación laboral y la sustanciación procesal. </w:t>
      </w:r>
    </w:p>
    <w:p w14:paraId="7EAD34D4" w14:textId="77777777" w:rsidR="00895E3F" w:rsidRDefault="00895E3F" w:rsidP="0061731E">
      <w:pPr>
        <w:jc w:val="center"/>
        <w:rPr>
          <w:rFonts w:ascii="Montserrat" w:hAnsi="Montserrat"/>
          <w:sz w:val="24"/>
          <w:szCs w:val="24"/>
        </w:rPr>
      </w:pPr>
    </w:p>
    <w:p w14:paraId="3E049D07" w14:textId="77777777" w:rsidR="00895E3F" w:rsidRDefault="00895E3F" w:rsidP="0061731E">
      <w:pPr>
        <w:jc w:val="center"/>
        <w:rPr>
          <w:rFonts w:ascii="Montserrat" w:hAnsi="Montserrat"/>
          <w:sz w:val="24"/>
          <w:szCs w:val="24"/>
        </w:rPr>
      </w:pPr>
    </w:p>
    <w:p w14:paraId="4A1323FC" w14:textId="5452ED88" w:rsidR="00895E3F" w:rsidRDefault="00895E3F" w:rsidP="008930A2">
      <w:pPr>
        <w:rPr>
          <w:rFonts w:ascii="Montserrat" w:hAnsi="Montserrat"/>
          <w:sz w:val="24"/>
          <w:szCs w:val="24"/>
        </w:rPr>
      </w:pPr>
    </w:p>
    <w:p w14:paraId="1ABEB3C2" w14:textId="3138F2C3" w:rsidR="00E52BBA" w:rsidRPr="001D2017" w:rsidRDefault="00040E35" w:rsidP="006C3D54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040E3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7F9243" wp14:editId="13FC7A79">
            <wp:simplePos x="0" y="0"/>
            <wp:positionH relativeFrom="column">
              <wp:posOffset>3743325</wp:posOffset>
            </wp:positionH>
            <wp:positionV relativeFrom="paragraph">
              <wp:posOffset>276225</wp:posOffset>
            </wp:positionV>
            <wp:extent cx="1972800" cy="186840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5F1">
        <w:rPr>
          <w:rFonts w:ascii="Montserrat" w:hAnsi="Montserrat"/>
          <w:b/>
          <w:bCs/>
          <w:noProof/>
          <w:sz w:val="24"/>
          <w:szCs w:val="24"/>
        </w:rPr>
        <w:t>Lic Jorge</w:t>
      </w:r>
      <w:r>
        <w:rPr>
          <w:rFonts w:ascii="Montserrat" w:hAnsi="Montserrat"/>
          <w:b/>
          <w:bCs/>
          <w:noProof/>
          <w:sz w:val="24"/>
          <w:szCs w:val="24"/>
        </w:rPr>
        <w:t xml:space="preserve"> Antonio López</w:t>
      </w:r>
      <w:r w:rsidR="007E15F1">
        <w:rPr>
          <w:rFonts w:ascii="Montserrat" w:hAnsi="Montserrat"/>
          <w:b/>
          <w:bCs/>
          <w:noProof/>
          <w:sz w:val="24"/>
          <w:szCs w:val="24"/>
        </w:rPr>
        <w:t xml:space="preserve"> Claros</w:t>
      </w:r>
    </w:p>
    <w:p w14:paraId="377742D8" w14:textId="2E4331CB" w:rsidR="00E52BBA" w:rsidRDefault="00E52BBA" w:rsidP="00E52BBA">
      <w:pPr>
        <w:rPr>
          <w:rFonts w:ascii="Montserrat" w:hAnsi="Montserrat"/>
          <w:sz w:val="24"/>
          <w:szCs w:val="24"/>
        </w:rPr>
      </w:pPr>
    </w:p>
    <w:p w14:paraId="633B1119" w14:textId="1371E76D" w:rsidR="00E52BBA" w:rsidRDefault="00E52BBA" w:rsidP="00E52BBA">
      <w:pPr>
        <w:rPr>
          <w:rFonts w:ascii="Montserrat" w:hAnsi="Montserrat"/>
          <w:sz w:val="24"/>
          <w:szCs w:val="24"/>
        </w:rPr>
      </w:pPr>
    </w:p>
    <w:p w14:paraId="2479D0AC" w14:textId="6F232D96" w:rsidR="00854AE3" w:rsidRDefault="00854AE3" w:rsidP="00E52BBA">
      <w:pPr>
        <w:rPr>
          <w:rFonts w:ascii="Montserrat" w:hAnsi="Montserrat"/>
          <w:sz w:val="24"/>
          <w:szCs w:val="24"/>
        </w:rPr>
      </w:pPr>
    </w:p>
    <w:p w14:paraId="71F6C149" w14:textId="45E79657" w:rsidR="00854AE3" w:rsidRDefault="00854AE3" w:rsidP="00E52BBA">
      <w:pPr>
        <w:rPr>
          <w:rFonts w:ascii="Montserrat" w:hAnsi="Montserrat"/>
          <w:sz w:val="24"/>
          <w:szCs w:val="24"/>
        </w:rPr>
      </w:pPr>
    </w:p>
    <w:p w14:paraId="2356EAC1" w14:textId="52F529AB" w:rsidR="00854AE3" w:rsidRDefault="00854AE3" w:rsidP="00E52BBA">
      <w:pPr>
        <w:rPr>
          <w:rFonts w:ascii="Montserrat" w:hAnsi="Montserrat"/>
          <w:sz w:val="24"/>
          <w:szCs w:val="24"/>
        </w:rPr>
      </w:pPr>
    </w:p>
    <w:p w14:paraId="7B3AAF92" w14:textId="50DEDF3B" w:rsidR="004534CC" w:rsidRPr="00772720" w:rsidRDefault="004534CC" w:rsidP="004534CC">
      <w:pPr>
        <w:spacing w:after="120" w:line="240" w:lineRule="auto"/>
        <w:rPr>
          <w:rFonts w:ascii="Montserrat" w:hAnsi="Montserrat"/>
          <w:sz w:val="24"/>
          <w:szCs w:val="24"/>
        </w:rPr>
      </w:pPr>
      <w:r w:rsidRPr="00772720">
        <w:rPr>
          <w:rFonts w:ascii="Montserrat" w:hAnsi="Montserrat"/>
          <w:sz w:val="24"/>
          <w:szCs w:val="24"/>
        </w:rPr>
        <w:t>Formación Académica</w:t>
      </w:r>
    </w:p>
    <w:p w14:paraId="6F15E18B" w14:textId="46BEE62B" w:rsidR="006C3D54" w:rsidRPr="00772720" w:rsidRDefault="006C3D54" w:rsidP="006C3D54">
      <w:pPr>
        <w:pStyle w:val="Sinespaciado"/>
        <w:rPr>
          <w:rFonts w:ascii="Century Schoolbook" w:hAnsi="Century Schoolbook"/>
        </w:rPr>
      </w:pPr>
    </w:p>
    <w:p w14:paraId="081ACE2D" w14:textId="5AB08BEF" w:rsidR="00772720" w:rsidRPr="00772720" w:rsidRDefault="00040E35" w:rsidP="007E15F1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1991 – 1996 | Licenciado en Ciencias Jurídicas | Universidad Salvadoreña Alberto Masferrer</w:t>
      </w:r>
    </w:p>
    <w:p w14:paraId="41F54384" w14:textId="792BE3CF" w:rsidR="00772720" w:rsidRPr="00772720" w:rsidRDefault="00772720" w:rsidP="007E15F1">
      <w:pPr>
        <w:pStyle w:val="Sinespaciado"/>
        <w:rPr>
          <w:rFonts w:ascii="Century Schoolbook" w:hAnsi="Century Schoolbook"/>
          <w:b/>
          <w:bCs/>
        </w:rPr>
      </w:pPr>
    </w:p>
    <w:p w14:paraId="4EAC49BE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2001</w:t>
      </w:r>
    </w:p>
    <w:p w14:paraId="4295E281" w14:textId="6EA41ED5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El proceso de amparo (escuela de capacitación judicial)</w:t>
      </w:r>
    </w:p>
    <w:p w14:paraId="0B1F3899" w14:textId="0FD3D8D4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Procedimiento, aplicación y alcance de la ley de servicio civil</w:t>
      </w:r>
    </w:p>
    <w:p w14:paraId="47CAEEDE" w14:textId="1087BC14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Tribunal de servicio civil y pgr</w:t>
      </w:r>
    </w:p>
    <w:p w14:paraId="4F3A97B5" w14:textId="37E1399F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Curso de interpretación jurídica</w:t>
      </w:r>
    </w:p>
    <w:p w14:paraId="15DAEB86" w14:textId="139D0753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Consejo nacional de la judicatura</w:t>
      </w:r>
    </w:p>
    <w:p w14:paraId="23CF79A2" w14:textId="67DA7E24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Nuevas técnicas de conflictos laborales ministerio de trabajo y previsión social</w:t>
      </w:r>
    </w:p>
    <w:p w14:paraId="2BC39366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08FA8181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2002</w:t>
      </w:r>
    </w:p>
    <w:p w14:paraId="6D415080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Congreso del derecho de trabajo</w:t>
      </w:r>
    </w:p>
    <w:p w14:paraId="56756AA5" w14:textId="01AACAAB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Programa de capacitación para capacitadores (escuela de capacitación judicial, consejo nacional de la judicatura).</w:t>
      </w:r>
    </w:p>
    <w:p w14:paraId="102DABDC" w14:textId="4326D112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1AABC677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2003</w:t>
      </w:r>
    </w:p>
    <w:p w14:paraId="432F6838" w14:textId="361BF272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Seminario sobre negociación y mediación en conflictos comunitarios El Salvador. Asociación para la resolución de conflictos y la cooperación (arco)</w:t>
      </w:r>
    </w:p>
    <w:p w14:paraId="6930E2C4" w14:textId="137873DD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158C71CB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2004</w:t>
      </w:r>
    </w:p>
    <w:p w14:paraId="47F64147" w14:textId="362F953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Seminario nacional sobre la implementación de la convención internacional sobre la protección de los derechos de todos los trabajadores y migratorios y sus familiares en el salvador, (instituto de derechos humanos de la universidad centroamericana “José Simeón cañas)</w:t>
      </w:r>
    </w:p>
    <w:p w14:paraId="4D33140A" w14:textId="14CA3BF2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capacitación sobre género, trabajo y economía programa de justicia economía para las mujeres de la asociación de mujeres por la dignidad y la vida (dignas)</w:t>
      </w:r>
    </w:p>
    <w:p w14:paraId="0F01A607" w14:textId="2D6A64BE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seminario para jueces sobre las normas internacionales del trabajo y su impacto en el derecho interno (OIT/sieca-bid)</w:t>
      </w:r>
    </w:p>
    <w:p w14:paraId="65A79ED8" w14:textId="6A85ABCB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656E8FB7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2005</w:t>
      </w:r>
    </w:p>
    <w:p w14:paraId="5D8C4ED3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▪ Valoración de la prueba en el derecho laboral</w:t>
      </w:r>
    </w:p>
    <w:p w14:paraId="6AB8CB58" w14:textId="64A6403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(escuela de capacitación judicial)</w:t>
      </w:r>
    </w:p>
    <w:p w14:paraId="4E5DCEE0" w14:textId="1A40DFD9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▪ VIH- sida, derechos humanos, marco legal (cemujer)</w:t>
      </w:r>
    </w:p>
    <w:p w14:paraId="251C7718" w14:textId="7F9CF20B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▪ “La oralidad en el proceso laboral” (escuela de capacitación judicial) cnj/aeic</w:t>
      </w:r>
    </w:p>
    <w:p w14:paraId="60BC72DC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lastRenderedPageBreak/>
        <w:t>2006</w:t>
      </w:r>
    </w:p>
    <w:p w14:paraId="42FE7C91" w14:textId="22E686B1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X congreso centroamericano y del caribe y II congreso nicaragüense de derecho del trabajo y de la seguridad social. Managua, Nicaragua.</w:t>
      </w:r>
    </w:p>
    <w:p w14:paraId="00C9F784" w14:textId="5F2933CE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39E0EA37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2007</w:t>
      </w:r>
    </w:p>
    <w:p w14:paraId="4AB55029" w14:textId="255D58B3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Seminario sobre normas internacionales del trabajo relativas a los principios y derechos fundamentales en el trabajo.</w:t>
      </w:r>
    </w:p>
    <w:p w14:paraId="09208C85" w14:textId="40BB745A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523BF99E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2008</w:t>
      </w:r>
    </w:p>
    <w:p w14:paraId="726B76B6" w14:textId="028CDF1F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Diplomado en derechos humanos. Curso de formación judicial especializada “jurisdicción social y el nuevo derecho del trabajo” a. Coruña, España.</w:t>
      </w:r>
    </w:p>
    <w:p w14:paraId="71585178" w14:textId="643A650D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61F5FED2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2009</w:t>
      </w:r>
    </w:p>
    <w:p w14:paraId="2F438940" w14:textId="1BE46368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Taller de ejecución de sentencias en materia laboral (programa regional de fortalecimiento de la justicia laboral usaid/cafta-dr)</w:t>
      </w:r>
    </w:p>
    <w:p w14:paraId="23C64A39" w14:textId="091A4474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2A76C33C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2010</w:t>
      </w:r>
    </w:p>
    <w:p w14:paraId="4FC0BE27" w14:textId="3126410B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Seminario taller sobre jurisprudencia laboral (programa regional de fortalecimiento de la justicia laboral usaid/cafta-dr)</w:t>
      </w:r>
    </w:p>
    <w:p w14:paraId="239A2022" w14:textId="6ACF89B9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0B591039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2017</w:t>
      </w:r>
    </w:p>
    <w:p w14:paraId="36E36216" w14:textId="3155A2EA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Diplomado en gestión judicial. Escuela de capacitación judicial</w:t>
      </w:r>
    </w:p>
    <w:p w14:paraId="09020CD7" w14:textId="2EB33F6A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4522FF1F" w14:textId="5D8A8F1B" w:rsidR="00772720" w:rsidRPr="00772720" w:rsidRDefault="00772720" w:rsidP="00772720">
      <w:pPr>
        <w:spacing w:after="120"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Experiencia Profesional</w:t>
      </w:r>
    </w:p>
    <w:p w14:paraId="2D949EE6" w14:textId="19B9B09D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6D42EBA5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ORGANO JUDICIAL</w:t>
      </w:r>
    </w:p>
    <w:p w14:paraId="3B5708BD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CARGO: Magistrado propietario Cámara Primera de lo Laboral.</w:t>
      </w:r>
    </w:p>
    <w:p w14:paraId="14F70584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Período de ejercicio: enero 2021 a la fecha.</w:t>
      </w:r>
    </w:p>
    <w:p w14:paraId="639B5E09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5A736B3D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ORGANO JUDICIAL</w:t>
      </w:r>
    </w:p>
    <w:p w14:paraId="18E5F98D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CARGO: Magistrado Suplente Cámara Primera de lo Laboral</w:t>
      </w:r>
    </w:p>
    <w:p w14:paraId="49A34966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Período de Ejercicio: noviembre del 2014 a enero 2021.</w:t>
      </w:r>
    </w:p>
    <w:p w14:paraId="1843AA38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76E5E9DA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ORGANO JUDICIAL</w:t>
      </w:r>
    </w:p>
    <w:p w14:paraId="6D494348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CARGO: Juez de lo Laboral de Santa Tecla</w:t>
      </w:r>
    </w:p>
    <w:p w14:paraId="2EA7215C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Período de Ejercicio: 3 abril 2013 a la fecha.</w:t>
      </w:r>
    </w:p>
    <w:p w14:paraId="5CB7982B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0A5589FC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ORGANO JUDICAL (SALA DE LO CIVIL, CORTE SUPERMA DE JUSTICIA)</w:t>
      </w:r>
    </w:p>
    <w:p w14:paraId="0E9B2C4B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Cargo: Colaborador Judicial (Equipo encargado de tramitar apelaciones y casaciones laborales)</w:t>
      </w:r>
    </w:p>
    <w:p w14:paraId="71FEDF02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Período de Ejercicio: 3 de julio de 2009 a la fecha.</w:t>
      </w:r>
    </w:p>
    <w:p w14:paraId="59BE3E8B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72724D35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ORGANO JUDICAL (SALA DE LO CONSTITUCIONAL, CORTE SUPERMA DE JUSTICIA)</w:t>
      </w:r>
    </w:p>
    <w:p w14:paraId="2608EDFB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Cargo: Colaborador judicial y Asistente de Magistrado (encargado de asesorar al Magistrado en procesos de amparo laborales y recursos de casación en Corte Plena).</w:t>
      </w:r>
    </w:p>
    <w:p w14:paraId="3F9E763F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Período de Ejercicio: 1º de julio 2006 a 2 de julio 2009.</w:t>
      </w:r>
    </w:p>
    <w:p w14:paraId="3D83C532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lastRenderedPageBreak/>
        <w:t>PROCURADURÍA GENERAL DE LA REPUBLICA</w:t>
      </w:r>
    </w:p>
    <w:p w14:paraId="0330F5F8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Cargo: Procurador de Trabajo en equipo especializado (encargado de tramitación de juicios individuales de trabajo en sector privado y público, demandas de amparo, juicios contenciosos administrativos, trámites en Juntas de la Carrera Docente, Tribunal del Servicio Civil, y otros)</w:t>
      </w:r>
    </w:p>
    <w:p w14:paraId="0858E6AA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Período de ejercicio: 1º de julio de 1998 a 30 de junio 2006.</w:t>
      </w:r>
    </w:p>
    <w:p w14:paraId="5595CABF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6E8FDAB0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ÓRGANO JUDICIAL (Juzgado 1º de lo Laboral de San Salvador)</w:t>
      </w:r>
    </w:p>
    <w:p w14:paraId="1FC596A3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Cargo: Colaborador Judicial y Secretario Interino</w:t>
      </w:r>
    </w:p>
    <w:p w14:paraId="03B93049" w14:textId="3A45457E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Período de ejercicio: enero 1996- junio 1998</w:t>
      </w:r>
    </w:p>
    <w:p w14:paraId="0E87CDBD" w14:textId="0AEC92C5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30C75181" w14:textId="698E95B5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74A6C0CC" w14:textId="4B1F3AEA" w:rsidR="00772720" w:rsidRPr="00772720" w:rsidRDefault="00772720" w:rsidP="00772720">
      <w:pPr>
        <w:spacing w:after="120"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Experiencia Pedagógica</w:t>
      </w:r>
    </w:p>
    <w:p w14:paraId="1E122469" w14:textId="390B99F3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14D92F0C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Institución: UNIVERSIDAD SALVADOREÑA ALBERTO MASFERRER.</w:t>
      </w:r>
    </w:p>
    <w:p w14:paraId="6AEEAB1C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Asignaturas Impartidas: Derecho Laboral II</w:t>
      </w:r>
    </w:p>
    <w:p w14:paraId="61274383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Procesal Laboral</w:t>
      </w:r>
    </w:p>
    <w:p w14:paraId="3A55D99F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Desde el año del 2011 hasta la actualidad.</w:t>
      </w:r>
    </w:p>
    <w:p w14:paraId="0A8A8B39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000BB0C0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Institución: UNIVERSIDAD CENTROAMERICANA JOSE SIMEON CAÑAS (UCA).</w:t>
      </w:r>
    </w:p>
    <w:p w14:paraId="5B885B36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Asignaturas Impartidas: Derecho Laboral I</w:t>
      </w:r>
    </w:p>
    <w:p w14:paraId="19201FEE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Laboral II</w:t>
      </w:r>
    </w:p>
    <w:p w14:paraId="0075B180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Procesal Laboral</w:t>
      </w:r>
    </w:p>
    <w:p w14:paraId="3E272C47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Laboral Fiscal</w:t>
      </w:r>
    </w:p>
    <w:p w14:paraId="7FDA8325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Examinador de Privados Laborales orales.</w:t>
      </w:r>
    </w:p>
    <w:p w14:paraId="7CE6288F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Catedrático de Diplomados Laborales.</w:t>
      </w:r>
    </w:p>
    <w:p w14:paraId="24AEFB8C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Desde el año del 2003 hasta la actualidad.</w:t>
      </w:r>
    </w:p>
    <w:p w14:paraId="67F4FE9A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3CD8447E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Institución: UNIVERSIDAD FRANCISCO GAVIDIA.</w:t>
      </w:r>
    </w:p>
    <w:p w14:paraId="4FC87ADA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Asignaturas Impartidas: Derecho Laboral I</w:t>
      </w:r>
    </w:p>
    <w:p w14:paraId="591DD84F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Laboral II</w:t>
      </w:r>
    </w:p>
    <w:p w14:paraId="690023BE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Procesal Laboral</w:t>
      </w:r>
    </w:p>
    <w:p w14:paraId="45681015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Asesor de Monografías.</w:t>
      </w:r>
    </w:p>
    <w:p w14:paraId="443DCA39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Seminario de Derecho Laboral para Graduación.</w:t>
      </w:r>
    </w:p>
    <w:p w14:paraId="1183C952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Examinador de Privados Laborales escritos.</w:t>
      </w:r>
    </w:p>
    <w:p w14:paraId="07CF15C0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Desde el año del 2002 hasta el 2006.</w:t>
      </w:r>
    </w:p>
    <w:p w14:paraId="2E821AC0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504913D6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Institución: UNIVERSIDAD TECNOLÓGICA DE EL SALVADOR</w:t>
      </w:r>
    </w:p>
    <w:p w14:paraId="1E8ADBA6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Asignaturas Impartidas: Derecho Laboral I</w:t>
      </w:r>
    </w:p>
    <w:p w14:paraId="50194027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Laboral II</w:t>
      </w:r>
    </w:p>
    <w:p w14:paraId="73BEF1A1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Derecho Procesal Laboral</w:t>
      </w:r>
    </w:p>
    <w:p w14:paraId="0D1DD5E6" w14:textId="7F48A90B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  <w:r w:rsidRPr="00772720">
        <w:rPr>
          <w:rFonts w:ascii="Century Schoolbook" w:hAnsi="Century Schoolbook"/>
          <w:b/>
          <w:bCs/>
        </w:rPr>
        <w:t>Desde el año del 2001 hasta el año 2003 y desde el 2016 a la fecha, capacitador en área de pre especialización y post grados.</w:t>
      </w:r>
    </w:p>
    <w:p w14:paraId="391D6221" w14:textId="374A7078" w:rsid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3DC97553" w14:textId="77777777" w:rsidR="00772720" w:rsidRPr="00772720" w:rsidRDefault="00772720" w:rsidP="00772720">
      <w:pPr>
        <w:pStyle w:val="Sinespaciado"/>
        <w:rPr>
          <w:rFonts w:ascii="Century Schoolbook" w:hAnsi="Century Schoolbook"/>
          <w:b/>
          <w:bCs/>
        </w:rPr>
      </w:pPr>
    </w:p>
    <w:p w14:paraId="2D69D900" w14:textId="6AA22924" w:rsidR="00040E35" w:rsidRDefault="00040E35" w:rsidP="004534CC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6158BF31" w14:textId="77777777" w:rsidR="00772720" w:rsidRDefault="00772720" w:rsidP="004534CC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224C5ECA" w14:textId="45C63E81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</w:rPr>
      </w:pPr>
      <w:r w:rsidRPr="004534CC">
        <w:rPr>
          <w:rFonts w:ascii="Montserrat" w:eastAsia="Cambria" w:hAnsi="Montserrat" w:cs="Times New Roman"/>
          <w:sz w:val="24"/>
          <w:szCs w:val="24"/>
          <w:lang w:val="es-ES_tradnl"/>
        </w:rPr>
        <w:lastRenderedPageBreak/>
        <w:t>MÉTODOS DE PAGO</w:t>
      </w:r>
    </w:p>
    <w:p w14:paraId="66DD3A6E" w14:textId="77777777" w:rsidR="004534CC" w:rsidRPr="004534CC" w:rsidRDefault="004534CC" w:rsidP="004534CC">
      <w:pPr>
        <w:spacing w:after="120" w:line="240" w:lineRule="auto"/>
        <w:ind w:left="1416" w:hanging="1416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50178000" w14:textId="77777777" w:rsidR="004534CC" w:rsidRPr="004534CC" w:rsidRDefault="004534CC" w:rsidP="004534CC">
      <w:pPr>
        <w:spacing w:after="120" w:line="240" w:lineRule="auto"/>
        <w:ind w:left="1416" w:hanging="1416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30966B60" w14:textId="77777777" w:rsidR="004534CC" w:rsidRPr="004534CC" w:rsidRDefault="004534CC" w:rsidP="004534CC">
      <w:pPr>
        <w:numPr>
          <w:ilvl w:val="0"/>
          <w:numId w:val="14"/>
        </w:numPr>
        <w:spacing w:after="120" w:line="240" w:lineRule="auto"/>
        <w:contextualSpacing/>
        <w:rPr>
          <w:rFonts w:ascii="Montserrat" w:eastAsia="Cambria" w:hAnsi="Montserrat" w:cs="Times New Roman"/>
          <w:sz w:val="24"/>
          <w:szCs w:val="24"/>
          <w:lang w:val="es-ES_tradnl"/>
        </w:rPr>
      </w:pPr>
      <w:r w:rsidRPr="004534CC">
        <w:rPr>
          <w:rFonts w:ascii="Montserrat" w:eastAsia="Cambria" w:hAnsi="Montserrat" w:cs="Times New Roman"/>
          <w:sz w:val="24"/>
          <w:szCs w:val="24"/>
          <w:lang w:val="es-ES_tradnl"/>
        </w:rPr>
        <w:t>Tarjeta de Débito/Crédito</w:t>
      </w:r>
    </w:p>
    <w:p w14:paraId="15A20085" w14:textId="77777777" w:rsidR="004534CC" w:rsidRPr="004534CC" w:rsidRDefault="004534CC" w:rsidP="004534CC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02FA9C1A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1. Regístrate GRATIS en </w:t>
      </w:r>
      <w:hyperlink r:id="rId12" w:history="1">
        <w:r w:rsidRPr="004534CC">
          <w:rPr>
            <w:rFonts w:ascii="Century Schoolbook" w:eastAsia="Cambria" w:hAnsi="Century Schoolbook" w:cs="Times New Roman"/>
            <w:color w:val="0563C1" w:themeColor="hyperlink"/>
            <w:sz w:val="24"/>
            <w:szCs w:val="24"/>
            <w:u w:val="single"/>
            <w:lang w:val="es-ES_tradnl"/>
          </w:rPr>
          <w:t>www.lawclassacademy.com</w:t>
        </w:r>
      </w:hyperlink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 (Si ya tienes una cuenta sólo inicia sesión en nuestra plataforma)</w:t>
      </w:r>
    </w:p>
    <w:p w14:paraId="6343443F" w14:textId="4B88DC40" w:rsidR="004534CC" w:rsidRPr="003939C3" w:rsidRDefault="004534CC" w:rsidP="004534CC">
      <w:pPr>
        <w:spacing w:after="120" w:line="240" w:lineRule="auto"/>
        <w:rPr>
          <w:rStyle w:val="Hipervnculo"/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2.Visita </w:t>
      </w:r>
      <w:r w:rsidR="003939C3">
        <w:rPr>
          <w:rFonts w:ascii="Century Schoolbook" w:eastAsia="Cambria" w:hAnsi="Century Schoolbook" w:cs="Times New Roman"/>
          <w:sz w:val="24"/>
          <w:szCs w:val="24"/>
          <w:lang w:val="es-ES_tradnl"/>
        </w:rPr>
        <w:fldChar w:fldCharType="begin"/>
      </w:r>
      <w:r w:rsidR="007E15F1">
        <w:rPr>
          <w:rFonts w:ascii="Century Schoolbook" w:eastAsia="Cambria" w:hAnsi="Century Schoolbook" w:cs="Times New Roman"/>
          <w:sz w:val="24"/>
          <w:szCs w:val="24"/>
          <w:lang w:val="es-ES_tradnl"/>
        </w:rPr>
        <w:instrText>HYPERLINK "https://lawclassacademy.com/curso-especializado-en-derecho-laboral/"</w:instrText>
      </w:r>
      <w:r w:rsidR="003939C3">
        <w:rPr>
          <w:rFonts w:ascii="Century Schoolbook" w:eastAsia="Cambria" w:hAnsi="Century Schoolbook" w:cs="Times New Roman"/>
          <w:sz w:val="24"/>
          <w:szCs w:val="24"/>
          <w:lang w:val="es-ES_tradnl"/>
        </w:rPr>
        <w:fldChar w:fldCharType="separate"/>
      </w:r>
      <w:r w:rsidR="007E15F1" w:rsidRPr="007E15F1">
        <w:rPr>
          <w:rStyle w:val="Hipervnculo"/>
          <w:rFonts w:ascii="Century Schoolbook" w:eastAsia="Cambria" w:hAnsi="Century Schoolbook" w:cs="Times New Roman"/>
          <w:sz w:val="24"/>
          <w:szCs w:val="24"/>
          <w:lang w:val="es-ES_tradnl"/>
        </w:rPr>
        <w:t>https://lawclassacademy.com/curso-especializado-en-derecho-laboral/</w:t>
      </w:r>
    </w:p>
    <w:p w14:paraId="269E0493" w14:textId="719B74CB" w:rsidR="004534CC" w:rsidRPr="004534CC" w:rsidRDefault="003939C3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>
        <w:rPr>
          <w:rFonts w:ascii="Century Schoolbook" w:eastAsia="Cambria" w:hAnsi="Century Schoolbook" w:cs="Times New Roman"/>
          <w:sz w:val="24"/>
          <w:szCs w:val="24"/>
          <w:lang w:val="es-ES_tradnl"/>
        </w:rPr>
        <w:fldChar w:fldCharType="end"/>
      </w:r>
      <w:r w:rsidR="004534CC"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3. Haz clic en el botón “Comprar Curso”, serás dirigido a la página de facturación</w:t>
      </w:r>
    </w:p>
    <w:p w14:paraId="17224429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4. Completa tus datos de facturación, lee y marca la casilla de los “términos y condiciones” y haz clic en el botón azul de “Realizar pedido”</w:t>
      </w:r>
    </w:p>
    <w:p w14:paraId="189D9AAF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5. Te mostrará una página de la aplicación Wompi | Banco Agrícola, rellena los datos de tu tarjeta, lee y marca la casilla de “términos y condiciones” y haz clic en el botón “Pagar”</w:t>
      </w:r>
    </w:p>
    <w:p w14:paraId="7143F17B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b/>
          <w:bCs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6. Recibirás un correo de confirmación, consérvalo pues es tu comprobante, verifica que tienes acceso al curso visitando </w:t>
      </w:r>
      <w:hyperlink r:id="rId13" w:history="1">
        <w:r w:rsidRPr="004534CC">
          <w:rPr>
            <w:rFonts w:ascii="Century Schoolbook" w:eastAsia="Cambria" w:hAnsi="Century Schoolbook" w:cs="Times New Roman"/>
            <w:color w:val="0563C1" w:themeColor="hyperlink"/>
            <w:sz w:val="24"/>
            <w:szCs w:val="24"/>
            <w:u w:val="single"/>
            <w:lang w:val="es-ES_tradnl"/>
          </w:rPr>
          <w:t>https://lawclassacademy.com/law-class-academy-cursos-libros/</w:t>
        </w:r>
      </w:hyperlink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 y tu curso debe aparecer en el apartado </w:t>
      </w:r>
      <w:r w:rsidRPr="004534CC">
        <w:rPr>
          <w:rFonts w:ascii="Century Schoolbook" w:eastAsia="Cambria" w:hAnsi="Century Schoolbook" w:cs="Times New Roman"/>
          <w:b/>
          <w:bCs/>
          <w:sz w:val="24"/>
          <w:szCs w:val="24"/>
          <w:lang w:val="es-ES_tradnl"/>
        </w:rPr>
        <w:t>Mis Cursos</w:t>
      </w:r>
    </w:p>
    <w:p w14:paraId="5693E794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b/>
          <w:bCs/>
          <w:sz w:val="24"/>
          <w:szCs w:val="24"/>
          <w:lang w:val="es-ES_tradnl"/>
        </w:rPr>
      </w:pPr>
    </w:p>
    <w:p w14:paraId="03280830" w14:textId="77777777" w:rsidR="004534CC" w:rsidRPr="004534CC" w:rsidRDefault="004534CC" w:rsidP="004534CC">
      <w:pPr>
        <w:numPr>
          <w:ilvl w:val="0"/>
          <w:numId w:val="14"/>
        </w:numPr>
        <w:spacing w:after="120" w:line="240" w:lineRule="auto"/>
        <w:contextualSpacing/>
        <w:rPr>
          <w:rFonts w:ascii="Montserrat" w:eastAsia="Cambria" w:hAnsi="Montserrat" w:cs="Times New Roman"/>
          <w:sz w:val="24"/>
          <w:szCs w:val="24"/>
          <w:lang w:val="es-ES_tradnl"/>
        </w:rPr>
      </w:pPr>
      <w:r w:rsidRPr="004534CC">
        <w:rPr>
          <w:rFonts w:ascii="Montserrat" w:eastAsia="Cambria" w:hAnsi="Montserrat" w:cs="Times New Roman"/>
          <w:sz w:val="24"/>
          <w:szCs w:val="24"/>
          <w:lang w:val="es-ES_tradnl"/>
        </w:rPr>
        <w:t>Código QR</w:t>
      </w:r>
    </w:p>
    <w:p w14:paraId="31CED0BC" w14:textId="77777777" w:rsidR="004534CC" w:rsidRPr="004534CC" w:rsidRDefault="004534CC" w:rsidP="004534CC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662A9816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1. Desde tu banca móvil escanea el código QR del curso que quieres inscribir</w:t>
      </w:r>
    </w:p>
    <w:p w14:paraId="0B196208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2. Realiza el pago, verificando que la información del curso corresponda con el curso que quieres inscribir</w:t>
      </w:r>
    </w:p>
    <w:p w14:paraId="67D27ECE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3. Una vez realizado el pago, escribe un correo </w:t>
      </w:r>
      <w:hyperlink r:id="rId14" w:history="1">
        <w:r w:rsidRPr="004534CC">
          <w:rPr>
            <w:rFonts w:ascii="Century Schoolbook" w:eastAsia="Cambria" w:hAnsi="Century Schoolbook" w:cs="Times New Roman"/>
            <w:color w:val="0563C1" w:themeColor="hyperlink"/>
            <w:sz w:val="24"/>
            <w:szCs w:val="24"/>
            <w:u w:val="single"/>
            <w:lang w:val="es-ES_tradnl"/>
          </w:rPr>
          <w:t>info@lawclassacademy.com</w:t>
        </w:r>
      </w:hyperlink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 o un mensaje al WhatsApp (+503)7995-2364 con la siguiente información:</w:t>
      </w:r>
    </w:p>
    <w:p w14:paraId="1157A3FE" w14:textId="77777777" w:rsidR="004534CC" w:rsidRPr="00B24C1A" w:rsidRDefault="004534CC" w:rsidP="00B24C1A">
      <w:pPr>
        <w:pStyle w:val="Prrafodelista"/>
        <w:numPr>
          <w:ilvl w:val="0"/>
          <w:numId w:val="34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B24C1A">
        <w:rPr>
          <w:rFonts w:ascii="Century Schoolbook" w:eastAsia="Cambria" w:hAnsi="Century Schoolbook" w:cs="Times New Roman"/>
          <w:sz w:val="24"/>
          <w:szCs w:val="24"/>
          <w:lang w:val="es-ES_tradnl"/>
        </w:rPr>
        <w:t>Comprobante de Pago</w:t>
      </w:r>
    </w:p>
    <w:p w14:paraId="6A3B041D" w14:textId="77777777" w:rsidR="004534CC" w:rsidRPr="00B24C1A" w:rsidRDefault="004534CC" w:rsidP="00B24C1A">
      <w:pPr>
        <w:pStyle w:val="Prrafodelista"/>
        <w:numPr>
          <w:ilvl w:val="0"/>
          <w:numId w:val="34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B24C1A">
        <w:rPr>
          <w:rFonts w:ascii="Century Schoolbook" w:eastAsia="Cambria" w:hAnsi="Century Schoolbook" w:cs="Times New Roman"/>
          <w:sz w:val="24"/>
          <w:szCs w:val="24"/>
          <w:lang w:val="es-ES_tradnl"/>
        </w:rPr>
        <w:t>Nombre Completo del inscrito</w:t>
      </w:r>
    </w:p>
    <w:p w14:paraId="7519B941" w14:textId="77777777" w:rsidR="004534CC" w:rsidRPr="00B24C1A" w:rsidRDefault="004534CC" w:rsidP="00B24C1A">
      <w:pPr>
        <w:pStyle w:val="Prrafodelista"/>
        <w:numPr>
          <w:ilvl w:val="0"/>
          <w:numId w:val="34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B24C1A">
        <w:rPr>
          <w:rFonts w:ascii="Century Schoolbook" w:eastAsia="Cambria" w:hAnsi="Century Schoolbook" w:cs="Times New Roman"/>
          <w:sz w:val="24"/>
          <w:szCs w:val="24"/>
          <w:lang w:val="es-ES_tradnl"/>
        </w:rPr>
        <w:t>Correo Electrónico del inscrito</w:t>
      </w:r>
    </w:p>
    <w:p w14:paraId="76E4E1F4" w14:textId="77777777" w:rsidR="004534CC" w:rsidRPr="00B24C1A" w:rsidRDefault="004534CC" w:rsidP="00B24C1A">
      <w:pPr>
        <w:pStyle w:val="Prrafodelista"/>
        <w:numPr>
          <w:ilvl w:val="0"/>
          <w:numId w:val="34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B24C1A">
        <w:rPr>
          <w:rFonts w:ascii="Century Schoolbook" w:eastAsia="Cambria" w:hAnsi="Century Schoolbook" w:cs="Times New Roman"/>
          <w:sz w:val="24"/>
          <w:szCs w:val="24"/>
          <w:lang w:val="es-ES_tradnl"/>
        </w:rPr>
        <w:t>Si necesitas factura o crédito fiscal, solicítalo en el correo</w:t>
      </w:r>
    </w:p>
    <w:p w14:paraId="45BD4AD9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4. Cuando inscripción esté completa, recibirás una notificación en tu correo electrónico o número del cual realizaste el proceso.</w:t>
      </w:r>
    </w:p>
    <w:p w14:paraId="09ED2E64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6B1977B6" w14:textId="40709BB7" w:rsid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3B1286DC" w14:textId="77777777" w:rsidR="00E352B8" w:rsidRPr="004534CC" w:rsidRDefault="00E352B8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4A70621C" w14:textId="54709E5E" w:rsidR="008456D8" w:rsidRDefault="008456D8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2623DD0E" w14:textId="77777777" w:rsidR="008456D8" w:rsidRPr="004534CC" w:rsidRDefault="008456D8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1B5D6D90" w14:textId="6B430EF6" w:rsidR="004534CC" w:rsidRPr="004534CC" w:rsidRDefault="004534CC" w:rsidP="008456D8">
      <w:pPr>
        <w:numPr>
          <w:ilvl w:val="0"/>
          <w:numId w:val="14"/>
        </w:numPr>
        <w:spacing w:after="120" w:line="240" w:lineRule="auto"/>
        <w:contextualSpacing/>
        <w:rPr>
          <w:rFonts w:ascii="Montserrat" w:eastAsia="Cambria" w:hAnsi="Montserrat" w:cs="Times New Roman"/>
          <w:sz w:val="24"/>
          <w:szCs w:val="24"/>
          <w:lang w:val="es-ES_tradnl"/>
        </w:rPr>
      </w:pPr>
      <w:r w:rsidRPr="004534CC">
        <w:rPr>
          <w:rFonts w:ascii="Montserrat" w:eastAsia="Cambria" w:hAnsi="Montserrat" w:cs="Times New Roman"/>
          <w:sz w:val="24"/>
          <w:szCs w:val="24"/>
          <w:lang w:val="es-ES_tradnl"/>
        </w:rPr>
        <w:lastRenderedPageBreak/>
        <w:t>TRANSFERENCIA ELECTRÓNICA / DEPÓSITO A CUENTA</w:t>
      </w:r>
    </w:p>
    <w:p w14:paraId="6A40E8F4" w14:textId="77777777" w:rsidR="004534CC" w:rsidRPr="004534CC" w:rsidRDefault="004534CC" w:rsidP="004534CC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456B438F" w14:textId="711E2190" w:rsidR="004534CC" w:rsidRPr="004534CC" w:rsidRDefault="004534CC" w:rsidP="00F938AD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4756E4D0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7EFF0627" w14:textId="707AB3E4" w:rsidR="005F20E8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1. Realiza el pago a través de los métodos bancarios: depósito en cuenta o transferencia electrónica</w:t>
      </w:r>
    </w:p>
    <w:p w14:paraId="2E541735" w14:textId="122356D6" w:rsidR="00F938AD" w:rsidRDefault="00F938AD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70C6FA86" w14:textId="77777777" w:rsidR="00F938AD" w:rsidRDefault="00F938AD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137835A5" w14:textId="1C85DC05" w:rsidR="005F20E8" w:rsidRDefault="00F938AD" w:rsidP="00F938AD">
      <w:pPr>
        <w:spacing w:after="120" w:line="240" w:lineRule="auto"/>
        <w:jc w:val="center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noProof/>
        </w:rPr>
        <w:drawing>
          <wp:inline distT="0" distB="0" distL="0" distR="0" wp14:anchorId="2EAE5325" wp14:editId="70B87C05">
            <wp:extent cx="4818742" cy="2108200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742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70AD" w14:textId="4D2D73EA" w:rsidR="00F938AD" w:rsidRDefault="00F938AD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63C4B464" w14:textId="77777777" w:rsidR="00F938AD" w:rsidRPr="004534CC" w:rsidRDefault="00F938AD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4B4D9498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2. Envía un correo electrónico a info@lawclassacademy.com o un mensaje al WhatsApp (+503)7995-2364 con la siguiente información:</w:t>
      </w:r>
    </w:p>
    <w:p w14:paraId="7A4A6B80" w14:textId="77777777" w:rsidR="004534CC" w:rsidRPr="008456D8" w:rsidRDefault="004534CC" w:rsidP="008456D8">
      <w:pPr>
        <w:pStyle w:val="Prrafodelista"/>
        <w:numPr>
          <w:ilvl w:val="0"/>
          <w:numId w:val="21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8456D8">
        <w:rPr>
          <w:rFonts w:ascii="Century Schoolbook" w:eastAsia="Cambria" w:hAnsi="Century Schoolbook" w:cs="Times New Roman"/>
          <w:sz w:val="24"/>
          <w:szCs w:val="24"/>
          <w:lang w:val="es-ES_tradnl"/>
        </w:rPr>
        <w:t>Comprobante de Pago</w:t>
      </w:r>
    </w:p>
    <w:p w14:paraId="140AF701" w14:textId="77777777" w:rsidR="004534CC" w:rsidRPr="008456D8" w:rsidRDefault="004534CC" w:rsidP="008456D8">
      <w:pPr>
        <w:pStyle w:val="Prrafodelista"/>
        <w:numPr>
          <w:ilvl w:val="0"/>
          <w:numId w:val="21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8456D8">
        <w:rPr>
          <w:rFonts w:ascii="Century Schoolbook" w:eastAsia="Cambria" w:hAnsi="Century Schoolbook" w:cs="Times New Roman"/>
          <w:sz w:val="24"/>
          <w:szCs w:val="24"/>
          <w:lang w:val="es-ES_tradnl"/>
        </w:rPr>
        <w:t>Nombre Completo del inscrito</w:t>
      </w:r>
    </w:p>
    <w:p w14:paraId="03B28B41" w14:textId="65E4EF13" w:rsidR="004534CC" w:rsidRDefault="004534CC" w:rsidP="008456D8">
      <w:pPr>
        <w:pStyle w:val="Prrafodelista"/>
        <w:numPr>
          <w:ilvl w:val="0"/>
          <w:numId w:val="21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8456D8">
        <w:rPr>
          <w:rFonts w:ascii="Century Schoolbook" w:eastAsia="Cambria" w:hAnsi="Century Schoolbook" w:cs="Times New Roman"/>
          <w:sz w:val="24"/>
          <w:szCs w:val="24"/>
          <w:lang w:val="es-ES_tradnl"/>
        </w:rPr>
        <w:t>Correo Electrónico del inscrito</w:t>
      </w:r>
    </w:p>
    <w:p w14:paraId="1AB489B7" w14:textId="1322BFEE" w:rsidR="003E4208" w:rsidRPr="008456D8" w:rsidRDefault="003E4208" w:rsidP="008456D8">
      <w:pPr>
        <w:pStyle w:val="Prrafodelista"/>
        <w:numPr>
          <w:ilvl w:val="0"/>
          <w:numId w:val="21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>
        <w:rPr>
          <w:rFonts w:ascii="Century Schoolbook" w:eastAsia="Cambria" w:hAnsi="Century Schoolbook" w:cs="Times New Roman"/>
          <w:sz w:val="24"/>
          <w:szCs w:val="24"/>
          <w:lang w:val="es-ES_tradnl"/>
        </w:rPr>
        <w:t>Si ya está registrado en la plataforma, indicar con qué correo/usuario</w:t>
      </w:r>
    </w:p>
    <w:p w14:paraId="7394DE54" w14:textId="05AEB564" w:rsidR="004534CC" w:rsidRDefault="004534CC" w:rsidP="008456D8">
      <w:pPr>
        <w:pStyle w:val="Prrafodelista"/>
        <w:numPr>
          <w:ilvl w:val="0"/>
          <w:numId w:val="21"/>
        </w:num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8456D8">
        <w:rPr>
          <w:rFonts w:ascii="Century Schoolbook" w:eastAsia="Cambria" w:hAnsi="Century Schoolbook" w:cs="Times New Roman"/>
          <w:sz w:val="24"/>
          <w:szCs w:val="24"/>
          <w:lang w:val="es-ES_tradnl"/>
        </w:rPr>
        <w:t>Si necesitas factura o crédito fiscal, solicítalo en el correo</w:t>
      </w:r>
    </w:p>
    <w:p w14:paraId="1A716485" w14:textId="77777777" w:rsidR="005F20E8" w:rsidRPr="005F20E8" w:rsidRDefault="005F20E8" w:rsidP="005F20E8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312232AE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3. Cuando inscripción esté completa, recibirás una notificación en tu correo electrónico o número del cual realizaste el proceso.</w:t>
      </w:r>
    </w:p>
    <w:p w14:paraId="07FF01ED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41D17DAD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1CCF1D68" w14:textId="50CC756C" w:rsid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4EC17F5C" w14:textId="77777777" w:rsidR="00E352B8" w:rsidRDefault="00E352B8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72219B37" w14:textId="77777777" w:rsidR="008456D8" w:rsidRDefault="008456D8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</w:p>
    <w:p w14:paraId="7E5CC759" w14:textId="48E41C61" w:rsidR="004534CC" w:rsidRPr="004534CC" w:rsidRDefault="004534CC" w:rsidP="004534CC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  <w:r w:rsidRPr="004534CC">
        <w:rPr>
          <w:rFonts w:ascii="Montserrat" w:eastAsia="Cambria" w:hAnsi="Montserrat" w:cs="Times New Roman"/>
          <w:sz w:val="24"/>
          <w:szCs w:val="24"/>
          <w:lang w:val="es-ES_tradnl"/>
        </w:rPr>
        <w:lastRenderedPageBreak/>
        <w:t>INDICACIONES DE AULA VIRTUAL</w:t>
      </w:r>
    </w:p>
    <w:p w14:paraId="485895C5" w14:textId="77777777" w:rsidR="004534CC" w:rsidRPr="004534CC" w:rsidRDefault="004534CC" w:rsidP="004534CC">
      <w:pPr>
        <w:spacing w:after="120" w:line="240" w:lineRule="auto"/>
        <w:rPr>
          <w:rFonts w:ascii="Montserrat" w:eastAsia="Cambria" w:hAnsi="Montserrat" w:cs="Times New Roman"/>
          <w:sz w:val="24"/>
          <w:szCs w:val="24"/>
          <w:lang w:val="es-ES_tradnl"/>
        </w:rPr>
      </w:pPr>
    </w:p>
    <w:p w14:paraId="09768AE6" w14:textId="77777777" w:rsidR="004534CC" w:rsidRPr="004534CC" w:rsidRDefault="004534CC" w:rsidP="004534CC">
      <w:pPr>
        <w:spacing w:after="120" w:line="240" w:lineRule="auto"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Para los cursos en vivo, el estudiante debe seguir las siguientes indicaciones:</w:t>
      </w:r>
    </w:p>
    <w:p w14:paraId="23BB5559" w14:textId="77777777" w:rsidR="004534CC" w:rsidRPr="004534CC" w:rsidRDefault="004534CC" w:rsidP="004534CC">
      <w:pPr>
        <w:numPr>
          <w:ilvl w:val="0"/>
          <w:numId w:val="17"/>
        </w:numPr>
        <w:spacing w:after="120" w:line="240" w:lineRule="auto"/>
        <w:contextualSpacing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Iniciar sesión en el Campus de </w:t>
      </w:r>
      <w:hyperlink r:id="rId16" w:history="1">
        <w:r w:rsidRPr="004534CC">
          <w:rPr>
            <w:rFonts w:ascii="Century Schoolbook" w:eastAsia="Cambria" w:hAnsi="Century Schoolbook" w:cs="Times New Roman"/>
            <w:color w:val="0563C1" w:themeColor="hyperlink"/>
            <w:sz w:val="24"/>
            <w:szCs w:val="24"/>
            <w:u w:val="single"/>
            <w:lang w:val="es-ES_tradnl"/>
          </w:rPr>
          <w:t>Law Class Academy</w:t>
        </w:r>
      </w:hyperlink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 </w:t>
      </w:r>
    </w:p>
    <w:p w14:paraId="64C60F39" w14:textId="77777777" w:rsidR="004534CC" w:rsidRPr="004534CC" w:rsidRDefault="004534CC" w:rsidP="004534CC">
      <w:pPr>
        <w:numPr>
          <w:ilvl w:val="0"/>
          <w:numId w:val="17"/>
        </w:numPr>
        <w:spacing w:after="120" w:line="240" w:lineRule="auto"/>
        <w:contextualSpacing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En el menú de la plataforma web, visitar </w:t>
      </w:r>
      <w:hyperlink r:id="rId17" w:history="1">
        <w:r w:rsidRPr="004534CC">
          <w:rPr>
            <w:rFonts w:ascii="Century Schoolbook" w:eastAsia="Cambria" w:hAnsi="Century Schoolbook" w:cs="Times New Roman"/>
            <w:color w:val="0563C1" w:themeColor="hyperlink"/>
            <w:sz w:val="24"/>
            <w:szCs w:val="24"/>
            <w:u w:val="single"/>
            <w:lang w:val="es-ES_tradnl"/>
          </w:rPr>
          <w:t>Mis Cursos | Mi Biblioteca</w:t>
        </w:r>
      </w:hyperlink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 xml:space="preserve"> o desplegando el apartado Mi perfil &gt; Mis Cursos | Mi Biblioteca</w:t>
      </w:r>
    </w:p>
    <w:p w14:paraId="1D42DA05" w14:textId="77777777" w:rsidR="004534CC" w:rsidRPr="004534CC" w:rsidRDefault="004534CC" w:rsidP="004534CC">
      <w:pPr>
        <w:numPr>
          <w:ilvl w:val="0"/>
          <w:numId w:val="17"/>
        </w:numPr>
        <w:spacing w:after="120" w:line="240" w:lineRule="auto"/>
        <w:contextualSpacing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Seleccionar el curso al cual va a ingresar</w:t>
      </w:r>
    </w:p>
    <w:p w14:paraId="28B2C344" w14:textId="77777777" w:rsidR="004534CC" w:rsidRPr="004534CC" w:rsidRDefault="004534CC" w:rsidP="004534CC">
      <w:pPr>
        <w:numPr>
          <w:ilvl w:val="0"/>
          <w:numId w:val="17"/>
        </w:numPr>
        <w:spacing w:after="120" w:line="240" w:lineRule="auto"/>
        <w:contextualSpacing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En la página del curso, hacer clic en la lección correspondiente a la fecha y hora (las lecciones estarán disponibles 15 minutos antes del inicio de la clase)</w:t>
      </w:r>
    </w:p>
    <w:p w14:paraId="1FFD945A" w14:textId="708D1D67" w:rsidR="004534CC" w:rsidRPr="00772720" w:rsidRDefault="004534CC" w:rsidP="004534CC">
      <w:pPr>
        <w:numPr>
          <w:ilvl w:val="0"/>
          <w:numId w:val="17"/>
        </w:numPr>
        <w:spacing w:after="120" w:line="240" w:lineRule="auto"/>
        <w:contextualSpacing/>
        <w:rPr>
          <w:rFonts w:ascii="Century Schoolbook" w:eastAsia="Cambria" w:hAnsi="Century Schoolbook" w:cs="Times New Roman"/>
          <w:sz w:val="24"/>
          <w:szCs w:val="24"/>
          <w:lang w:val="es-ES_tradnl"/>
        </w:rPr>
      </w:pPr>
      <w:r w:rsidRPr="004534CC">
        <w:rPr>
          <w:rFonts w:ascii="Century Schoolbook" w:eastAsia="Cambria" w:hAnsi="Century Schoolbook" w:cs="Times New Roman"/>
          <w:sz w:val="24"/>
          <w:szCs w:val="24"/>
          <w:lang w:val="es-ES_tradnl"/>
        </w:rPr>
        <w:t>Después de cada lección, el estudiante debe marcar la lección como completada haciendo clic en el botón verde que se ubica debajo de la lección</w:t>
      </w:r>
    </w:p>
    <w:sectPr w:rsidR="004534CC" w:rsidRPr="00772720" w:rsidSect="00A547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D6E8" w14:textId="77777777" w:rsidR="003A2712" w:rsidRDefault="003A2712" w:rsidP="008F602A">
      <w:pPr>
        <w:spacing w:after="0" w:line="240" w:lineRule="auto"/>
      </w:pPr>
      <w:r>
        <w:separator/>
      </w:r>
    </w:p>
  </w:endnote>
  <w:endnote w:type="continuationSeparator" w:id="0">
    <w:p w14:paraId="5883D56D" w14:textId="77777777" w:rsidR="003A2712" w:rsidRDefault="003A2712" w:rsidP="008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Calibri"/>
    <w:charset w:val="00"/>
    <w:family w:val="auto"/>
    <w:pitch w:val="variable"/>
    <w:sig w:usb0="A00002FF" w:usb1="4000207A" w:usb2="00000000" w:usb3="00000000" w:csb0="000000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5CFB" w14:textId="6AF35933" w:rsidR="00E52BBA" w:rsidRDefault="00E52BBA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B1FBFB" wp14:editId="6B750541">
              <wp:simplePos x="0" y="0"/>
              <wp:positionH relativeFrom="page">
                <wp:posOffset>9525</wp:posOffset>
              </wp:positionH>
              <wp:positionV relativeFrom="bottomMargin">
                <wp:posOffset>323850</wp:posOffset>
              </wp:positionV>
              <wp:extent cx="8058150" cy="28956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289560"/>
                        <a:chOff x="0" y="0"/>
                        <a:chExt cx="6172200" cy="28956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3E26" w14:textId="6A5CB850" w:rsidR="00E52BBA" w:rsidRPr="00F938AD" w:rsidRDefault="003A2712" w:rsidP="003E4208">
                            <w:pPr>
                              <w:pStyle w:val="Piedepgina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5"/>
                                <w:szCs w:val="25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C000"/>
                                  <w:sz w:val="25"/>
                                  <w:szCs w:val="25"/>
                                  <w:highlight w:val="black"/>
                                  <w:lang w:val="en-US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0621" w:rsidRPr="00F938A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C000"/>
                                    <w:sz w:val="25"/>
                                    <w:szCs w:val="25"/>
                                    <w:highlight w:val="black"/>
                                    <w:lang w:val="en-US"/>
                                  </w:rPr>
                                  <w:t>info@lawclassacademy.com | +503 7995-2364</w:t>
                                </w:r>
                              </w:sdtContent>
                            </w:sdt>
                            <w:r w:rsidR="00A60621" w:rsidRPr="00F938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5"/>
                                <w:szCs w:val="25"/>
                                <w:highlight w:val="black"/>
                                <w:lang w:val="en-US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C000"/>
                                  <w:sz w:val="25"/>
                                  <w:szCs w:val="25"/>
                                  <w:highlight w:val="black"/>
                                  <w:lang w:val="en-US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0621" w:rsidRPr="00F938A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C000"/>
                                    <w:sz w:val="25"/>
                                    <w:szCs w:val="25"/>
                                    <w:highlight w:val="black"/>
                                    <w:lang w:val="en-US"/>
                                  </w:rPr>
                                  <w:t>www.lawclassacademy.com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B1FBFB" id="Grupo 164" o:spid="_x0000_s1026" style="position:absolute;margin-left:.75pt;margin-top:25.5pt;width:634.5pt;height:22.8pt;z-index:251660288;mso-position-horizontal-relative:page;mso-position-vertical-relative:bottom-margin-area;mso-width-relative:margin" coordsize="61722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" fillcolor="black [3213]" stroked="f" strokeweight=".5pt">
                <v:textbox inset="0,,0">
                  <w:txbxContent>
                    <w:p w14:paraId="0C653E26" w14:textId="6A5CB850" w:rsidR="00E52BBA" w:rsidRPr="00F938AD" w:rsidRDefault="003A2712" w:rsidP="003E4208">
                      <w:pPr>
                        <w:pStyle w:val="Piedepgina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5"/>
                          <w:szCs w:val="25"/>
                          <w:lang w:val="en-US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C000"/>
                            <w:sz w:val="25"/>
                            <w:szCs w:val="25"/>
                            <w:highlight w:val="black"/>
                            <w:lang w:val="en-US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60621" w:rsidRPr="00F938AD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C000"/>
                              <w:sz w:val="25"/>
                              <w:szCs w:val="25"/>
                              <w:highlight w:val="black"/>
                              <w:lang w:val="en-US"/>
                            </w:rPr>
                            <w:t>info@lawclassacademy.com | +503 7995-2364</w:t>
                          </w:r>
                        </w:sdtContent>
                      </w:sdt>
                      <w:r w:rsidR="00A60621" w:rsidRPr="00F938AD"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5"/>
                          <w:szCs w:val="25"/>
                          <w:highlight w:val="black"/>
                          <w:lang w:val="en-US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FFC000"/>
                            <w:sz w:val="25"/>
                            <w:szCs w:val="25"/>
                            <w:highlight w:val="black"/>
                            <w:lang w:val="en-US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60621" w:rsidRPr="00F938AD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C000"/>
                              <w:sz w:val="25"/>
                              <w:szCs w:val="25"/>
                              <w:highlight w:val="black"/>
                              <w:lang w:val="en-US"/>
                            </w:rPr>
                            <w:t>www.lawclassacademy.com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1CCF" w14:textId="77777777" w:rsidR="003A2712" w:rsidRDefault="003A2712" w:rsidP="008F602A">
      <w:pPr>
        <w:spacing w:after="0" w:line="240" w:lineRule="auto"/>
      </w:pPr>
      <w:r>
        <w:separator/>
      </w:r>
    </w:p>
  </w:footnote>
  <w:footnote w:type="continuationSeparator" w:id="0">
    <w:p w14:paraId="5F9FFF52" w14:textId="77777777" w:rsidR="003A2712" w:rsidRDefault="003A2712" w:rsidP="008F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1FAD" w14:textId="2D60CEDA" w:rsidR="00CA4E46" w:rsidRPr="00CA4E46" w:rsidRDefault="008F602A">
    <w:pPr>
      <w:pStyle w:val="Encabezado"/>
      <w:rPr>
        <w:rFonts w:ascii="Playfair Display" w:hAnsi="Playfair Display"/>
      </w:rPr>
    </w:pPr>
    <w:r>
      <w:rPr>
        <w:rFonts w:ascii="Playfair Display" w:hAnsi="Playfair Display"/>
        <w:noProof/>
      </w:rPr>
      <w:drawing>
        <wp:anchor distT="0" distB="0" distL="114300" distR="114300" simplePos="0" relativeHeight="251658240" behindDoc="1" locked="0" layoutInCell="1" allowOverlap="1" wp14:anchorId="69FC4A4A" wp14:editId="2CAC6ECB">
          <wp:simplePos x="0" y="0"/>
          <wp:positionH relativeFrom="leftMargin">
            <wp:posOffset>114300</wp:posOffset>
          </wp:positionH>
          <wp:positionV relativeFrom="paragraph">
            <wp:posOffset>-344805</wp:posOffset>
          </wp:positionV>
          <wp:extent cx="723600" cy="723600"/>
          <wp:effectExtent l="0" t="0" r="635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9C"/>
    <w:multiLevelType w:val="hybridMultilevel"/>
    <w:tmpl w:val="4FF60C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4A9"/>
    <w:multiLevelType w:val="hybridMultilevel"/>
    <w:tmpl w:val="C742C070"/>
    <w:lvl w:ilvl="0" w:tplc="111A6FEE">
      <w:numFmt w:val="bullet"/>
      <w:lvlText w:val="•"/>
      <w:lvlJc w:val="left"/>
      <w:pPr>
        <w:ind w:left="1425" w:hanging="705"/>
      </w:pPr>
      <w:rPr>
        <w:rFonts w:ascii="Century Schoolbook" w:eastAsiaTheme="minorHAnsi" w:hAnsi="Century Schoolbook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C270B"/>
    <w:multiLevelType w:val="hybridMultilevel"/>
    <w:tmpl w:val="0FEADB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AF4"/>
    <w:multiLevelType w:val="hybridMultilevel"/>
    <w:tmpl w:val="DD2A11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993"/>
    <w:multiLevelType w:val="hybridMultilevel"/>
    <w:tmpl w:val="CCEACF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174"/>
    <w:multiLevelType w:val="hybridMultilevel"/>
    <w:tmpl w:val="F3D6E3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68DB"/>
    <w:multiLevelType w:val="hybridMultilevel"/>
    <w:tmpl w:val="D4E00C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6F5"/>
    <w:multiLevelType w:val="hybridMultilevel"/>
    <w:tmpl w:val="5928E0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1BDB"/>
    <w:multiLevelType w:val="hybridMultilevel"/>
    <w:tmpl w:val="CA0496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186"/>
    <w:multiLevelType w:val="hybridMultilevel"/>
    <w:tmpl w:val="2B9458E8"/>
    <w:lvl w:ilvl="0" w:tplc="440A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A158F"/>
    <w:multiLevelType w:val="hybridMultilevel"/>
    <w:tmpl w:val="8D3836B8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278D1"/>
    <w:multiLevelType w:val="hybridMultilevel"/>
    <w:tmpl w:val="8ECEEA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340E"/>
    <w:multiLevelType w:val="hybridMultilevel"/>
    <w:tmpl w:val="696E0D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6FC1"/>
    <w:multiLevelType w:val="hybridMultilevel"/>
    <w:tmpl w:val="B8C6F6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808"/>
    <w:multiLevelType w:val="hybridMultilevel"/>
    <w:tmpl w:val="F1B43F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414F"/>
    <w:multiLevelType w:val="hybridMultilevel"/>
    <w:tmpl w:val="54B2C0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958B7"/>
    <w:multiLevelType w:val="hybridMultilevel"/>
    <w:tmpl w:val="DDD4D2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5D0"/>
    <w:multiLevelType w:val="hybridMultilevel"/>
    <w:tmpl w:val="038ECF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80403"/>
    <w:multiLevelType w:val="hybridMultilevel"/>
    <w:tmpl w:val="52E4578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7DFB"/>
    <w:multiLevelType w:val="hybridMultilevel"/>
    <w:tmpl w:val="B42A4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1D32"/>
    <w:multiLevelType w:val="hybridMultilevel"/>
    <w:tmpl w:val="8B56D2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422CC"/>
    <w:multiLevelType w:val="hybridMultilevel"/>
    <w:tmpl w:val="3B9677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57ED"/>
    <w:multiLevelType w:val="hybridMultilevel"/>
    <w:tmpl w:val="DA5C74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663B"/>
    <w:multiLevelType w:val="hybridMultilevel"/>
    <w:tmpl w:val="59441C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C14EF"/>
    <w:multiLevelType w:val="hybridMultilevel"/>
    <w:tmpl w:val="A4B4FE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F2AB7"/>
    <w:multiLevelType w:val="hybridMultilevel"/>
    <w:tmpl w:val="DDF0C5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30A9"/>
    <w:multiLevelType w:val="hybridMultilevel"/>
    <w:tmpl w:val="5674F4C6"/>
    <w:lvl w:ilvl="0" w:tplc="111A6FEE">
      <w:numFmt w:val="bullet"/>
      <w:lvlText w:val="•"/>
      <w:lvlJc w:val="left"/>
      <w:pPr>
        <w:ind w:left="1065" w:hanging="705"/>
      </w:pPr>
      <w:rPr>
        <w:rFonts w:ascii="Century Schoolbook" w:eastAsiaTheme="minorHAnsi" w:hAnsi="Century Schoolbook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11BC"/>
    <w:multiLevelType w:val="hybridMultilevel"/>
    <w:tmpl w:val="041E64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1395"/>
    <w:multiLevelType w:val="hybridMultilevel"/>
    <w:tmpl w:val="E1D434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266B7"/>
    <w:multiLevelType w:val="hybridMultilevel"/>
    <w:tmpl w:val="B0F2C310"/>
    <w:lvl w:ilvl="0" w:tplc="1B0023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87D0C"/>
    <w:multiLevelType w:val="hybridMultilevel"/>
    <w:tmpl w:val="2C4832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A20AD"/>
    <w:multiLevelType w:val="hybridMultilevel"/>
    <w:tmpl w:val="6F14F1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67BD"/>
    <w:multiLevelType w:val="hybridMultilevel"/>
    <w:tmpl w:val="59FA5D2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363A1"/>
    <w:multiLevelType w:val="hybridMultilevel"/>
    <w:tmpl w:val="0E30992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2256"/>
    <w:multiLevelType w:val="hybridMultilevel"/>
    <w:tmpl w:val="0B3098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411FE"/>
    <w:multiLevelType w:val="hybridMultilevel"/>
    <w:tmpl w:val="19D8CB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80043"/>
    <w:multiLevelType w:val="hybridMultilevel"/>
    <w:tmpl w:val="6256E8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11CC9"/>
    <w:multiLevelType w:val="hybridMultilevel"/>
    <w:tmpl w:val="FEC0BA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F7C63"/>
    <w:multiLevelType w:val="hybridMultilevel"/>
    <w:tmpl w:val="0D643396"/>
    <w:lvl w:ilvl="0" w:tplc="1B0023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35691"/>
    <w:multiLevelType w:val="hybridMultilevel"/>
    <w:tmpl w:val="608AFD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6"/>
  </w:num>
  <w:num w:numId="4">
    <w:abstractNumId w:val="23"/>
  </w:num>
  <w:num w:numId="5">
    <w:abstractNumId w:val="26"/>
  </w:num>
  <w:num w:numId="6">
    <w:abstractNumId w:val="1"/>
  </w:num>
  <w:num w:numId="7">
    <w:abstractNumId w:val="9"/>
  </w:num>
  <w:num w:numId="8">
    <w:abstractNumId w:val="39"/>
  </w:num>
  <w:num w:numId="9">
    <w:abstractNumId w:val="21"/>
  </w:num>
  <w:num w:numId="10">
    <w:abstractNumId w:val="38"/>
  </w:num>
  <w:num w:numId="11">
    <w:abstractNumId w:val="29"/>
  </w:num>
  <w:num w:numId="12">
    <w:abstractNumId w:val="16"/>
  </w:num>
  <w:num w:numId="13">
    <w:abstractNumId w:val="33"/>
  </w:num>
  <w:num w:numId="14">
    <w:abstractNumId w:val="32"/>
  </w:num>
  <w:num w:numId="15">
    <w:abstractNumId w:val="13"/>
  </w:num>
  <w:num w:numId="16">
    <w:abstractNumId w:val="4"/>
  </w:num>
  <w:num w:numId="17">
    <w:abstractNumId w:val="24"/>
  </w:num>
  <w:num w:numId="18">
    <w:abstractNumId w:val="22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20"/>
  </w:num>
  <w:num w:numId="24">
    <w:abstractNumId w:val="37"/>
  </w:num>
  <w:num w:numId="25">
    <w:abstractNumId w:val="27"/>
  </w:num>
  <w:num w:numId="26">
    <w:abstractNumId w:val="8"/>
  </w:num>
  <w:num w:numId="27">
    <w:abstractNumId w:val="3"/>
  </w:num>
  <w:num w:numId="28">
    <w:abstractNumId w:val="11"/>
  </w:num>
  <w:num w:numId="29">
    <w:abstractNumId w:val="5"/>
  </w:num>
  <w:num w:numId="30">
    <w:abstractNumId w:val="34"/>
  </w:num>
  <w:num w:numId="31">
    <w:abstractNumId w:val="6"/>
  </w:num>
  <w:num w:numId="32">
    <w:abstractNumId w:val="31"/>
  </w:num>
  <w:num w:numId="33">
    <w:abstractNumId w:val="17"/>
  </w:num>
  <w:num w:numId="34">
    <w:abstractNumId w:val="18"/>
  </w:num>
  <w:num w:numId="35">
    <w:abstractNumId w:val="12"/>
  </w:num>
  <w:num w:numId="36">
    <w:abstractNumId w:val="30"/>
  </w:num>
  <w:num w:numId="37">
    <w:abstractNumId w:val="15"/>
  </w:num>
  <w:num w:numId="38">
    <w:abstractNumId w:val="28"/>
  </w:num>
  <w:num w:numId="39">
    <w:abstractNumId w:val="2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2A"/>
    <w:rsid w:val="00014154"/>
    <w:rsid w:val="00015F66"/>
    <w:rsid w:val="0003278B"/>
    <w:rsid w:val="00035D9E"/>
    <w:rsid w:val="00040E35"/>
    <w:rsid w:val="000976B5"/>
    <w:rsid w:val="000C725B"/>
    <w:rsid w:val="000D207E"/>
    <w:rsid w:val="000F1590"/>
    <w:rsid w:val="00116A3D"/>
    <w:rsid w:val="001347F0"/>
    <w:rsid w:val="001D2017"/>
    <w:rsid w:val="00212A35"/>
    <w:rsid w:val="002353C4"/>
    <w:rsid w:val="00243EDC"/>
    <w:rsid w:val="002778A4"/>
    <w:rsid w:val="002862D9"/>
    <w:rsid w:val="002C51ED"/>
    <w:rsid w:val="0030212A"/>
    <w:rsid w:val="00306F9C"/>
    <w:rsid w:val="00311376"/>
    <w:rsid w:val="0035442F"/>
    <w:rsid w:val="003756EE"/>
    <w:rsid w:val="00383F20"/>
    <w:rsid w:val="003939C3"/>
    <w:rsid w:val="003A2712"/>
    <w:rsid w:val="003E4208"/>
    <w:rsid w:val="003F04C7"/>
    <w:rsid w:val="003F15EB"/>
    <w:rsid w:val="00426594"/>
    <w:rsid w:val="00432450"/>
    <w:rsid w:val="004359AE"/>
    <w:rsid w:val="004534CC"/>
    <w:rsid w:val="004542CE"/>
    <w:rsid w:val="00495E4B"/>
    <w:rsid w:val="00505E2B"/>
    <w:rsid w:val="005A2DAB"/>
    <w:rsid w:val="005F20E8"/>
    <w:rsid w:val="0061517E"/>
    <w:rsid w:val="0061731E"/>
    <w:rsid w:val="006720BA"/>
    <w:rsid w:val="006A4DC3"/>
    <w:rsid w:val="006B4572"/>
    <w:rsid w:val="006B7131"/>
    <w:rsid w:val="006C3D54"/>
    <w:rsid w:val="00772720"/>
    <w:rsid w:val="00794F51"/>
    <w:rsid w:val="007A4FE7"/>
    <w:rsid w:val="007B4107"/>
    <w:rsid w:val="007E15F1"/>
    <w:rsid w:val="007F6E88"/>
    <w:rsid w:val="008456D8"/>
    <w:rsid w:val="00852157"/>
    <w:rsid w:val="00854AE3"/>
    <w:rsid w:val="008613AB"/>
    <w:rsid w:val="00891704"/>
    <w:rsid w:val="008930A2"/>
    <w:rsid w:val="008950B6"/>
    <w:rsid w:val="00895E3F"/>
    <w:rsid w:val="008A0375"/>
    <w:rsid w:val="008F602A"/>
    <w:rsid w:val="0097297F"/>
    <w:rsid w:val="009A16D8"/>
    <w:rsid w:val="009B3EEC"/>
    <w:rsid w:val="009B6256"/>
    <w:rsid w:val="009E4C50"/>
    <w:rsid w:val="00A416B9"/>
    <w:rsid w:val="00A4307F"/>
    <w:rsid w:val="00A54749"/>
    <w:rsid w:val="00A60621"/>
    <w:rsid w:val="00A65388"/>
    <w:rsid w:val="00A84D6C"/>
    <w:rsid w:val="00AA3877"/>
    <w:rsid w:val="00B24C1A"/>
    <w:rsid w:val="00B412EF"/>
    <w:rsid w:val="00B46602"/>
    <w:rsid w:val="00C21A9B"/>
    <w:rsid w:val="00C6675A"/>
    <w:rsid w:val="00C772B1"/>
    <w:rsid w:val="00CA46A0"/>
    <w:rsid w:val="00CA4E46"/>
    <w:rsid w:val="00D33C5D"/>
    <w:rsid w:val="00D6487F"/>
    <w:rsid w:val="00D85383"/>
    <w:rsid w:val="00DA4A36"/>
    <w:rsid w:val="00DF7C7B"/>
    <w:rsid w:val="00E24046"/>
    <w:rsid w:val="00E352B8"/>
    <w:rsid w:val="00E52BBA"/>
    <w:rsid w:val="00E72DFC"/>
    <w:rsid w:val="00EA16D1"/>
    <w:rsid w:val="00EB0DC1"/>
    <w:rsid w:val="00F45137"/>
    <w:rsid w:val="00F73D37"/>
    <w:rsid w:val="00F77165"/>
    <w:rsid w:val="00F81FDD"/>
    <w:rsid w:val="00F938AD"/>
    <w:rsid w:val="00FC311B"/>
    <w:rsid w:val="00FE2947"/>
    <w:rsid w:val="00FE3266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2FB335"/>
  <w15:chartTrackingRefBased/>
  <w15:docId w15:val="{F7FB4B46-3965-4DE0-A11D-4A755E3A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02A"/>
  </w:style>
  <w:style w:type="paragraph" w:styleId="Piedepgina">
    <w:name w:val="footer"/>
    <w:basedOn w:val="Normal"/>
    <w:link w:val="PiedepginaCar"/>
    <w:uiPriority w:val="99"/>
    <w:unhideWhenUsed/>
    <w:rsid w:val="008F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02A"/>
  </w:style>
  <w:style w:type="character" w:styleId="Hipervnculo">
    <w:name w:val="Hyperlink"/>
    <w:basedOn w:val="Fuentedeprrafopredeter"/>
    <w:uiPriority w:val="99"/>
    <w:unhideWhenUsed/>
    <w:rsid w:val="008F60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F602A"/>
    <w:pPr>
      <w:ind w:left="720"/>
      <w:contextualSpacing/>
    </w:pPr>
  </w:style>
  <w:style w:type="paragraph" w:styleId="Sinespaciado">
    <w:name w:val="No Spacing"/>
    <w:uiPriority w:val="1"/>
    <w:qFormat/>
    <w:rsid w:val="00895E3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60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wclassacademy.com" TargetMode="External"/><Relationship Id="rId13" Type="http://schemas.openxmlformats.org/officeDocument/2006/relationships/hyperlink" Target="https://lawclassacademy.com/law-class-academy-cursos-libro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wclassacademy.com" TargetMode="External"/><Relationship Id="rId17" Type="http://schemas.openxmlformats.org/officeDocument/2006/relationships/hyperlink" Target="https://lawclassacademy.com/law-class-academy-cursos-libr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wclassacadem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lawclass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436E-1BB5-414C-AB8B-9FE445B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1843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info@lawclassacademy.com | +503 7995-2364</vt:lpstr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info@lawclassacademy.com | +503 7995-2364</dc:title>
  <dc:subject>www.lawclassacademy.com</dc:subject>
  <dc:creator>Juan Francisco Martínez Rodríguez</dc:creator>
  <cp:keywords/>
  <dc:description/>
  <cp:lastModifiedBy>Juan Francisco Martínez Rodríguez</cp:lastModifiedBy>
  <cp:revision>4</cp:revision>
  <dcterms:created xsi:type="dcterms:W3CDTF">2021-07-05T21:07:00Z</dcterms:created>
  <dcterms:modified xsi:type="dcterms:W3CDTF">2021-07-22T17:33:00Z</dcterms:modified>
</cp:coreProperties>
</file>