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9635D" w14:textId="64A95A22" w:rsidR="00CA4E46" w:rsidRDefault="00CA4E46" w:rsidP="00CA4E46">
      <w:pPr>
        <w:jc w:val="center"/>
        <w:rPr>
          <w:rFonts w:ascii="Playfair Display" w:hAnsi="Playfair Display"/>
          <w:b/>
          <w:bCs/>
          <w:sz w:val="24"/>
          <w:szCs w:val="24"/>
        </w:rPr>
      </w:pPr>
      <w:r w:rsidRPr="008F602A">
        <w:rPr>
          <w:rFonts w:ascii="Playfair Display" w:hAnsi="Playfair Display"/>
        </w:rPr>
        <w:t>Law Class Academy</w:t>
      </w:r>
      <w:r>
        <w:rPr>
          <w:rFonts w:ascii="Playfair Display" w:hAnsi="Playfair Display"/>
        </w:rPr>
        <w:t xml:space="preserve"> |</w:t>
      </w:r>
      <w:r>
        <w:t xml:space="preserve"> </w:t>
      </w:r>
      <w:r w:rsidRPr="008F602A">
        <w:rPr>
          <w:rFonts w:ascii="Playfair Display" w:hAnsi="Playfair Display"/>
          <w:b/>
          <w:bCs/>
          <w:sz w:val="24"/>
          <w:szCs w:val="24"/>
        </w:rPr>
        <w:t>“Capacitación constante con juristas expertos”</w:t>
      </w:r>
    </w:p>
    <w:p w14:paraId="4FF3BAD1" w14:textId="77777777" w:rsidR="00CA4E46" w:rsidRPr="003E4208" w:rsidRDefault="00CA4E46" w:rsidP="00CA4E46">
      <w:pPr>
        <w:jc w:val="center"/>
        <w:rPr>
          <w:rFonts w:ascii="Montserrat" w:hAnsi="Montserrat"/>
          <w:sz w:val="20"/>
          <w:szCs w:val="20"/>
        </w:rPr>
      </w:pPr>
    </w:p>
    <w:p w14:paraId="7BF58FAC" w14:textId="21769891" w:rsidR="00CA4E46" w:rsidRPr="003950E8" w:rsidRDefault="003950E8" w:rsidP="008F602A">
      <w:pPr>
        <w:jc w:val="center"/>
        <w:rPr>
          <w:rStyle w:val="Hipervnculo"/>
          <w:rFonts w:ascii="Montserrat" w:hAnsi="Montserrat"/>
          <w:sz w:val="30"/>
          <w:szCs w:val="30"/>
        </w:rPr>
      </w:pPr>
      <w:r>
        <w:rPr>
          <w:rFonts w:ascii="Montserrat" w:hAnsi="Montserrat"/>
          <w:sz w:val="30"/>
          <w:szCs w:val="30"/>
        </w:rPr>
        <w:fldChar w:fldCharType="begin"/>
      </w:r>
      <w:r>
        <w:rPr>
          <w:rFonts w:ascii="Montserrat" w:hAnsi="Montserrat"/>
          <w:sz w:val="30"/>
          <w:szCs w:val="30"/>
        </w:rPr>
        <w:instrText xml:space="preserve"> HYPERLINK "https://lawclassacademy.com/courses/curso-exegetico-de-la-ley-de-procedimientos-administrativos/" </w:instrText>
      </w:r>
      <w:r>
        <w:rPr>
          <w:rFonts w:ascii="Montserrat" w:hAnsi="Montserrat"/>
          <w:sz w:val="30"/>
          <w:szCs w:val="30"/>
        </w:rPr>
        <w:fldChar w:fldCharType="separate"/>
      </w:r>
      <w:r w:rsidRPr="003950E8">
        <w:rPr>
          <w:rStyle w:val="Hipervnculo"/>
          <w:rFonts w:ascii="Montserrat" w:hAnsi="Montserrat"/>
          <w:sz w:val="30"/>
          <w:szCs w:val="30"/>
        </w:rPr>
        <w:t>Curso Exegético de la Ley de Procedimientos Administrativos</w:t>
      </w:r>
    </w:p>
    <w:p w14:paraId="74A6F161" w14:textId="5C4ED94E" w:rsidR="00994663" w:rsidRPr="003E4208" w:rsidRDefault="003950E8" w:rsidP="008F602A">
      <w:pPr>
        <w:jc w:val="center"/>
        <w:rPr>
          <w:rFonts w:ascii="Montserrat" w:hAnsi="Montserrat"/>
          <w:sz w:val="10"/>
          <w:szCs w:val="10"/>
        </w:rPr>
      </w:pPr>
      <w:r>
        <w:rPr>
          <w:rFonts w:ascii="Montserrat" w:hAnsi="Montserrat"/>
          <w:sz w:val="30"/>
          <w:szCs w:val="30"/>
        </w:rPr>
        <w:fldChar w:fldCharType="end"/>
      </w:r>
    </w:p>
    <w:p w14:paraId="4C9B8621" w14:textId="48E45B98" w:rsidR="008F602A" w:rsidRPr="00F45137" w:rsidRDefault="00F45137" w:rsidP="008F602A">
      <w:pPr>
        <w:rPr>
          <w:rFonts w:ascii="Montserrat" w:hAnsi="Montserrat"/>
          <w:sz w:val="24"/>
          <w:szCs w:val="24"/>
        </w:rPr>
      </w:pPr>
      <w:r w:rsidRPr="00F45137">
        <w:rPr>
          <w:rFonts w:ascii="Montserrat" w:hAnsi="Montserrat"/>
          <w:sz w:val="24"/>
          <w:szCs w:val="24"/>
        </w:rPr>
        <w:t>SOBRE ESTE CURSO</w:t>
      </w:r>
    </w:p>
    <w:p w14:paraId="557E1A01" w14:textId="35D34A6F" w:rsidR="008F602A" w:rsidRPr="008F602A" w:rsidRDefault="008F602A" w:rsidP="008F602A">
      <w:pPr>
        <w:numPr>
          <w:ilvl w:val="0"/>
          <w:numId w:val="1"/>
        </w:numPr>
        <w:rPr>
          <w:rFonts w:ascii="Century Schoolbook" w:hAnsi="Century Schoolbook"/>
        </w:rPr>
      </w:pPr>
      <w:r w:rsidRPr="008F602A">
        <w:rPr>
          <w:rFonts w:ascii="Century Schoolbook" w:hAnsi="Century Schoolbook"/>
        </w:rPr>
        <w:t>Curso en vivo + sesión de preguntas a</w:t>
      </w:r>
      <w:r w:rsidR="00895E3F">
        <w:rPr>
          <w:rFonts w:ascii="Century Schoolbook" w:hAnsi="Century Schoolbook"/>
        </w:rPr>
        <w:t>l</w:t>
      </w:r>
      <w:r w:rsidRPr="008F602A">
        <w:rPr>
          <w:rFonts w:ascii="Century Schoolbook" w:hAnsi="Century Schoolbook"/>
        </w:rPr>
        <w:t xml:space="preserve"> maestr</w:t>
      </w:r>
      <w:r w:rsidR="00994663">
        <w:rPr>
          <w:rFonts w:ascii="Century Schoolbook" w:hAnsi="Century Schoolbook"/>
        </w:rPr>
        <w:t>o</w:t>
      </w:r>
      <w:r w:rsidRPr="008F602A">
        <w:rPr>
          <w:rFonts w:ascii="Century Schoolbook" w:hAnsi="Century Schoolbook"/>
        </w:rPr>
        <w:t xml:space="preserve"> al final de cada lección</w:t>
      </w:r>
    </w:p>
    <w:p w14:paraId="61B88442" w14:textId="44B0A8D9" w:rsidR="008F602A" w:rsidRPr="008F602A" w:rsidRDefault="008F602A" w:rsidP="008F602A">
      <w:pPr>
        <w:numPr>
          <w:ilvl w:val="0"/>
          <w:numId w:val="1"/>
        </w:numPr>
        <w:rPr>
          <w:rFonts w:ascii="Century Schoolbook" w:hAnsi="Century Schoolbook"/>
        </w:rPr>
      </w:pPr>
      <w:r w:rsidRPr="008F602A">
        <w:rPr>
          <w:rFonts w:ascii="Century Schoolbook" w:hAnsi="Century Schoolbook"/>
        </w:rPr>
        <w:t xml:space="preserve">Law Class Academy otorga un certificado </w:t>
      </w:r>
      <w:r w:rsidR="00CA4E46">
        <w:rPr>
          <w:rFonts w:ascii="Century Schoolbook" w:hAnsi="Century Schoolbook"/>
        </w:rPr>
        <w:t xml:space="preserve">digital </w:t>
      </w:r>
      <w:r w:rsidRPr="008F602A">
        <w:rPr>
          <w:rFonts w:ascii="Century Schoolbook" w:hAnsi="Century Schoolbook"/>
        </w:rPr>
        <w:t>de participación en el curso</w:t>
      </w:r>
      <w:r w:rsidR="00CA4E46">
        <w:rPr>
          <w:rFonts w:ascii="Century Schoolbook" w:hAnsi="Century Schoolbook"/>
        </w:rPr>
        <w:t xml:space="preserve"> (versión física $10 adicional y se entrega 30 días después del </w:t>
      </w:r>
      <w:r w:rsidR="00F938AD">
        <w:rPr>
          <w:rFonts w:ascii="Century Schoolbook" w:hAnsi="Century Schoolbook"/>
        </w:rPr>
        <w:t>pago)</w:t>
      </w:r>
    </w:p>
    <w:p w14:paraId="450C4B5A" w14:textId="4DB37932" w:rsidR="008F602A" w:rsidRDefault="008F602A" w:rsidP="008F602A">
      <w:pPr>
        <w:numPr>
          <w:ilvl w:val="0"/>
          <w:numId w:val="1"/>
        </w:numPr>
        <w:rPr>
          <w:rFonts w:ascii="Century Schoolbook" w:hAnsi="Century Schoolbook"/>
        </w:rPr>
      </w:pPr>
      <w:r w:rsidRPr="008F602A">
        <w:rPr>
          <w:rFonts w:ascii="Century Schoolbook" w:hAnsi="Century Schoolbook"/>
        </w:rPr>
        <w:t>No hay fecha límite para tomar el curso</w:t>
      </w:r>
      <w:r>
        <w:rPr>
          <w:rFonts w:ascii="Century Schoolbook" w:hAnsi="Century Schoolbook"/>
        </w:rPr>
        <w:t xml:space="preserve">. </w:t>
      </w:r>
      <w:r w:rsidR="00A60621">
        <w:rPr>
          <w:rFonts w:ascii="Century Schoolbook" w:hAnsi="Century Schoolbook"/>
        </w:rPr>
        <w:t>Las lecciones en vivo quedan grabadas.</w:t>
      </w:r>
    </w:p>
    <w:p w14:paraId="5E6B034A" w14:textId="2201AA1B" w:rsidR="00A60621" w:rsidRPr="008F602A" w:rsidRDefault="00A60621" w:rsidP="008F602A">
      <w:pPr>
        <w:numPr>
          <w:ilvl w:val="0"/>
          <w:numId w:val="1"/>
        </w:numPr>
        <w:rPr>
          <w:rFonts w:ascii="Century Schoolbook" w:hAnsi="Century Schoolbook"/>
        </w:rPr>
      </w:pPr>
      <w:r>
        <w:rPr>
          <w:rFonts w:ascii="Century Schoolbook" w:hAnsi="Century Schoolbook"/>
        </w:rPr>
        <w:t>Si no puedes estar presente en una lección, puedes tomarla después y despejar tus dudas en la sesión de preguntas de la lección a la que te incorpores.</w:t>
      </w:r>
    </w:p>
    <w:p w14:paraId="03B397A3" w14:textId="34E7A34E" w:rsidR="008F602A" w:rsidRPr="008F602A" w:rsidRDefault="008F602A" w:rsidP="008F602A">
      <w:pPr>
        <w:numPr>
          <w:ilvl w:val="0"/>
          <w:numId w:val="1"/>
        </w:numPr>
        <w:rPr>
          <w:rFonts w:ascii="Century Schoolbook" w:hAnsi="Century Schoolbook"/>
        </w:rPr>
      </w:pPr>
      <w:r w:rsidRPr="008F602A">
        <w:rPr>
          <w:rFonts w:ascii="Century Schoolbook" w:hAnsi="Century Schoolbook"/>
        </w:rPr>
        <w:t>Transmisión y vídeos en calidades 240p, 360p, 480p y 720p</w:t>
      </w:r>
      <w:r w:rsidR="00A60621">
        <w:rPr>
          <w:rFonts w:ascii="Century Schoolbook" w:hAnsi="Century Schoolbook"/>
        </w:rPr>
        <w:t>.</w:t>
      </w:r>
    </w:p>
    <w:p w14:paraId="1BCCF6D3" w14:textId="77777777" w:rsidR="008F602A" w:rsidRPr="008F602A" w:rsidRDefault="008F602A" w:rsidP="008F602A">
      <w:pPr>
        <w:numPr>
          <w:ilvl w:val="0"/>
          <w:numId w:val="1"/>
        </w:numPr>
        <w:rPr>
          <w:rFonts w:ascii="Century Schoolbook" w:hAnsi="Century Schoolbook"/>
        </w:rPr>
      </w:pPr>
      <w:r w:rsidRPr="008F602A">
        <w:rPr>
          <w:rFonts w:ascii="Century Schoolbook" w:hAnsi="Century Schoolbook"/>
        </w:rPr>
        <w:t>Expiración del curso 40 días a partir de la fecha de inscripción</w:t>
      </w:r>
    </w:p>
    <w:p w14:paraId="51812FD6" w14:textId="7F0A389A" w:rsidR="008F602A" w:rsidRDefault="008F602A" w:rsidP="008F602A">
      <w:pPr>
        <w:numPr>
          <w:ilvl w:val="0"/>
          <w:numId w:val="1"/>
        </w:numPr>
        <w:rPr>
          <w:rFonts w:ascii="Century Schoolbook" w:hAnsi="Century Schoolbook"/>
        </w:rPr>
      </w:pPr>
      <w:r w:rsidRPr="008F602A">
        <w:rPr>
          <w:rFonts w:ascii="Century Schoolbook" w:hAnsi="Century Schoolbook"/>
        </w:rPr>
        <w:t xml:space="preserve">Ayuda o soporte para las lecciones </w:t>
      </w:r>
      <w:hyperlink r:id="rId8" w:history="1">
        <w:r w:rsidRPr="008F602A">
          <w:rPr>
            <w:rStyle w:val="Hipervnculo"/>
            <w:rFonts w:ascii="Century Schoolbook" w:hAnsi="Century Schoolbook"/>
          </w:rPr>
          <w:t>info@lawclassacademy.com</w:t>
        </w:r>
      </w:hyperlink>
      <w:r w:rsidRPr="008F602A">
        <w:rPr>
          <w:rFonts w:ascii="Century Schoolbook" w:hAnsi="Century Schoolbook"/>
        </w:rPr>
        <w:t>| +503 7995 2364 (WhatsApp)</w:t>
      </w:r>
    </w:p>
    <w:p w14:paraId="462A5A17" w14:textId="61CEFECB" w:rsidR="008F602A" w:rsidRPr="003E4208" w:rsidRDefault="008F602A" w:rsidP="008F602A">
      <w:pPr>
        <w:rPr>
          <w:rFonts w:ascii="Century Schoolbook" w:hAnsi="Century Schoolbook"/>
          <w:sz w:val="16"/>
          <w:szCs w:val="16"/>
        </w:rPr>
      </w:pPr>
    </w:p>
    <w:p w14:paraId="17690716" w14:textId="5A76C86F" w:rsidR="00895E3F" w:rsidRDefault="003950E8" w:rsidP="00895E3F">
      <w:pPr>
        <w:rPr>
          <w:rFonts w:ascii="Montserrat" w:hAnsi="Montserrat"/>
          <w:sz w:val="24"/>
          <w:szCs w:val="24"/>
        </w:rPr>
      </w:pPr>
      <w:r>
        <w:rPr>
          <w:rFonts w:ascii="Montserrat" w:hAnsi="Montserrat"/>
          <w:sz w:val="24"/>
          <w:szCs w:val="24"/>
        </w:rPr>
        <w:t>INTRODUCCIÓN</w:t>
      </w:r>
    </w:p>
    <w:p w14:paraId="78A0A0A2" w14:textId="77777777" w:rsidR="003950E8" w:rsidRPr="003950E8" w:rsidRDefault="003950E8" w:rsidP="003950E8">
      <w:pPr>
        <w:jc w:val="both"/>
        <w:rPr>
          <w:rFonts w:ascii="Century Schoolbook" w:hAnsi="Century Schoolbook"/>
          <w:sz w:val="24"/>
          <w:szCs w:val="24"/>
        </w:rPr>
      </w:pPr>
      <w:r w:rsidRPr="003950E8">
        <w:rPr>
          <w:rFonts w:ascii="Century Schoolbook" w:hAnsi="Century Schoolbook"/>
          <w:sz w:val="24"/>
          <w:szCs w:val="24"/>
        </w:rPr>
        <w:t>Es de suma trascendencia para todos los profesionales del Derecho la actualización, reflexión y análisis de temas relacionados a las distintas ramas de la enciclopedia jurídica, destacándose entre ellas el Derecho Administrativo.</w:t>
      </w:r>
    </w:p>
    <w:p w14:paraId="453F5A04" w14:textId="77777777" w:rsidR="003950E8" w:rsidRPr="003950E8" w:rsidRDefault="003950E8" w:rsidP="003950E8">
      <w:pPr>
        <w:jc w:val="both"/>
        <w:rPr>
          <w:rFonts w:ascii="Century Schoolbook" w:hAnsi="Century Schoolbook"/>
          <w:sz w:val="24"/>
          <w:szCs w:val="24"/>
        </w:rPr>
      </w:pPr>
    </w:p>
    <w:p w14:paraId="2A6D2C56" w14:textId="77777777" w:rsidR="003950E8" w:rsidRPr="003950E8" w:rsidRDefault="003950E8" w:rsidP="003950E8">
      <w:pPr>
        <w:jc w:val="both"/>
        <w:rPr>
          <w:rFonts w:ascii="Century Schoolbook" w:hAnsi="Century Schoolbook"/>
          <w:sz w:val="24"/>
          <w:szCs w:val="24"/>
        </w:rPr>
      </w:pPr>
      <w:r w:rsidRPr="003950E8">
        <w:rPr>
          <w:rFonts w:ascii="Century Schoolbook" w:hAnsi="Century Schoolbook"/>
          <w:sz w:val="24"/>
          <w:szCs w:val="24"/>
        </w:rPr>
        <w:t>En este sentido, es significativo conocer que las actuaciones de las Administraciones Públicas se encuentran sometidas a un régimen jurídico uniforme, en concreto de la Ley de Procedimientos Administrativos, la cual en su Art. 2 dispone que todas las Administraciones Públicas estarán sujetas a dicha ley cuando desarrollen actuaciones sujetas a Derecho Administrativo.</w:t>
      </w:r>
    </w:p>
    <w:p w14:paraId="394AB3C3" w14:textId="77777777" w:rsidR="003950E8" w:rsidRPr="003950E8" w:rsidRDefault="003950E8" w:rsidP="003950E8">
      <w:pPr>
        <w:jc w:val="both"/>
        <w:rPr>
          <w:rFonts w:ascii="Century Schoolbook" w:hAnsi="Century Schoolbook"/>
          <w:sz w:val="24"/>
          <w:szCs w:val="24"/>
        </w:rPr>
      </w:pPr>
    </w:p>
    <w:p w14:paraId="166C8CA9" w14:textId="01DF157D" w:rsidR="00895E3F" w:rsidRPr="00994663" w:rsidRDefault="003950E8" w:rsidP="003950E8">
      <w:pPr>
        <w:jc w:val="both"/>
        <w:rPr>
          <w:rFonts w:ascii="Century Schoolbook" w:hAnsi="Century Schoolbook"/>
          <w:sz w:val="24"/>
          <w:szCs w:val="24"/>
        </w:rPr>
      </w:pPr>
      <w:r w:rsidRPr="003950E8">
        <w:rPr>
          <w:rFonts w:ascii="Century Schoolbook" w:hAnsi="Century Schoolbook"/>
          <w:sz w:val="24"/>
          <w:szCs w:val="24"/>
        </w:rPr>
        <w:t>En dicha línea, será de cardinal importancia conocer el objeto, los sujetos a los que se le aplica esta ley, los procedimientos administrativos, recursos administrativos aplicables, así como verificar los requisitos de validez y eficacia de las actuaciones que emiten o realizan y régimen de responsabilidad de sus funcionarios, a fin de garantizar la eficacia de la función administrativa y salvaguardar los derechos de los administrados.</w:t>
      </w:r>
    </w:p>
    <w:p w14:paraId="459B2806" w14:textId="5576FDDB" w:rsidR="00994663" w:rsidRDefault="003950E8" w:rsidP="008F602A">
      <w:pPr>
        <w:rPr>
          <w:rFonts w:ascii="Montserrat" w:hAnsi="Montserrat"/>
          <w:sz w:val="24"/>
          <w:szCs w:val="24"/>
        </w:rPr>
      </w:pPr>
      <w:r>
        <w:rPr>
          <w:rFonts w:ascii="Montserrat" w:hAnsi="Montserrat"/>
          <w:sz w:val="24"/>
          <w:szCs w:val="24"/>
        </w:rPr>
        <w:lastRenderedPageBreak/>
        <w:t>METODOLOGÍA Y DESCRIPCIÓN</w:t>
      </w:r>
    </w:p>
    <w:p w14:paraId="7FE616AA" w14:textId="77777777" w:rsidR="003950E8" w:rsidRPr="003950E8" w:rsidRDefault="003950E8" w:rsidP="003950E8">
      <w:pPr>
        <w:rPr>
          <w:rFonts w:ascii="Century Schoolbook" w:hAnsi="Century Schoolbook" w:cs="Times New Roman"/>
          <w:color w:val="000000" w:themeColor="text1"/>
          <w:sz w:val="24"/>
          <w:szCs w:val="24"/>
        </w:rPr>
      </w:pPr>
      <w:r w:rsidRPr="003950E8">
        <w:rPr>
          <w:rFonts w:ascii="Century Schoolbook" w:hAnsi="Century Schoolbook" w:cs="Times New Roman"/>
          <w:color w:val="000000" w:themeColor="text1"/>
          <w:sz w:val="24"/>
          <w:szCs w:val="24"/>
        </w:rPr>
        <w:t>Nos basaremos en teorías de aprendizaje socio-constructivas, mediante las cuales se buscará el planteamiento de nuevas tendencias doctrinales y jurisprudenciales. Igualmente se plantearán casos prácticos referidos a los quehaceres institucionales.</w:t>
      </w:r>
    </w:p>
    <w:p w14:paraId="5F6088A2" w14:textId="77777777" w:rsidR="003950E8" w:rsidRPr="003950E8" w:rsidRDefault="003950E8" w:rsidP="003950E8">
      <w:pPr>
        <w:rPr>
          <w:rFonts w:ascii="Century Schoolbook" w:hAnsi="Century Schoolbook" w:cs="Times New Roman"/>
          <w:color w:val="000000" w:themeColor="text1"/>
          <w:sz w:val="24"/>
          <w:szCs w:val="24"/>
        </w:rPr>
      </w:pPr>
      <w:r w:rsidRPr="003950E8">
        <w:rPr>
          <w:rFonts w:ascii="Century Schoolbook" w:hAnsi="Century Schoolbook" w:cs="Times New Roman"/>
          <w:color w:val="000000" w:themeColor="text1"/>
          <w:sz w:val="24"/>
          <w:szCs w:val="24"/>
        </w:rPr>
        <w:t>Se realizará un análisis exegético (artículo por artículo) de los principales artículos y principios que regulan a la Ley de Procedimientos Administrativos, utilizando mecanismos de interpretación sistemática de conformidad a la dogmática general del Derecho Administrativo.</w:t>
      </w:r>
    </w:p>
    <w:p w14:paraId="1C963D72" w14:textId="77777777" w:rsidR="003950E8" w:rsidRPr="003950E8" w:rsidRDefault="003950E8" w:rsidP="003950E8">
      <w:pPr>
        <w:rPr>
          <w:rFonts w:ascii="Century Schoolbook" w:hAnsi="Century Schoolbook" w:cs="Times New Roman"/>
          <w:color w:val="000000" w:themeColor="text1"/>
          <w:sz w:val="24"/>
          <w:szCs w:val="24"/>
        </w:rPr>
      </w:pPr>
      <w:r w:rsidRPr="003950E8">
        <w:rPr>
          <w:rFonts w:ascii="Century Schoolbook" w:hAnsi="Century Schoolbook" w:cs="Times New Roman"/>
          <w:color w:val="000000" w:themeColor="text1"/>
          <w:sz w:val="24"/>
          <w:szCs w:val="24"/>
        </w:rPr>
        <w:t>Se hará mención de la doctrina más representativa y de los pronunciamientos jurisprudenciales que se tienen hasta el momento.  El estudio busca también proporcionar a los participantes un enfoque práctico haciendo relaciones con otros cuerpos legales y utilizando ejemplos aplicables.</w:t>
      </w:r>
    </w:p>
    <w:p w14:paraId="46122619" w14:textId="4272D532" w:rsidR="00994663" w:rsidRPr="00994663" w:rsidRDefault="003950E8" w:rsidP="003950E8">
      <w:pPr>
        <w:rPr>
          <w:rFonts w:ascii="Century Schoolbook" w:hAnsi="Century Schoolbook" w:cs="Times New Roman"/>
          <w:color w:val="FFFFFF" w:themeColor="background1"/>
        </w:rPr>
      </w:pPr>
      <w:r w:rsidRPr="003950E8">
        <w:rPr>
          <w:rFonts w:ascii="Century Schoolbook" w:hAnsi="Century Schoolbook" w:cs="Times New Roman"/>
          <w:color w:val="000000" w:themeColor="text1"/>
          <w:sz w:val="24"/>
          <w:szCs w:val="24"/>
        </w:rPr>
        <w:t>Se indicarán lecturas especializadas sobre los núcleos temáticos, donde se propondrán y desarrollarán ejercicios prácticos a fin de cumplir con los objetivos de aprendizaje, fomentando un intercambio de opiniones y reflexiones entre los participantes, para que finalmente se llegue a las conclusiones pertinentes.</w:t>
      </w:r>
    </w:p>
    <w:p w14:paraId="2EFA294A" w14:textId="6E86D7D0" w:rsidR="00994663" w:rsidRPr="00994663" w:rsidRDefault="00994663" w:rsidP="008F602A">
      <w:pPr>
        <w:rPr>
          <w:rFonts w:ascii="Century Schoolbook" w:hAnsi="Century Schoolbook"/>
        </w:rPr>
        <w:sectPr w:rsidR="00994663" w:rsidRPr="00994663">
          <w:headerReference w:type="default" r:id="rId9"/>
          <w:footerReference w:type="default" r:id="rId10"/>
          <w:pgSz w:w="12240" w:h="15840"/>
          <w:pgMar w:top="1440" w:right="1440" w:bottom="1440" w:left="1440" w:header="708" w:footer="708" w:gutter="0"/>
          <w:cols w:space="708"/>
          <w:docGrid w:linePitch="360"/>
        </w:sectPr>
      </w:pPr>
    </w:p>
    <w:p w14:paraId="4D7E8E20" w14:textId="77777777" w:rsidR="00994663" w:rsidRDefault="00994663" w:rsidP="00895E3F">
      <w:pPr>
        <w:rPr>
          <w:rFonts w:ascii="Montserrat" w:hAnsi="Montserrat"/>
          <w:sz w:val="24"/>
          <w:szCs w:val="24"/>
        </w:rPr>
      </w:pPr>
    </w:p>
    <w:p w14:paraId="4FE322F9" w14:textId="77777777" w:rsidR="007858AB" w:rsidRDefault="007858AB" w:rsidP="00895E3F">
      <w:pPr>
        <w:rPr>
          <w:rFonts w:ascii="Montserrat" w:hAnsi="Montserrat"/>
          <w:sz w:val="24"/>
          <w:szCs w:val="24"/>
        </w:rPr>
        <w:sectPr w:rsidR="007858AB" w:rsidSect="008F602A">
          <w:type w:val="continuous"/>
          <w:pgSz w:w="12240" w:h="15840"/>
          <w:pgMar w:top="1440" w:right="1440" w:bottom="1440" w:left="1440" w:header="708" w:footer="708" w:gutter="0"/>
          <w:cols w:num="2" w:space="708"/>
          <w:docGrid w:linePitch="360"/>
        </w:sectPr>
      </w:pPr>
    </w:p>
    <w:p w14:paraId="1C4D6B10" w14:textId="771DDE39" w:rsidR="00895E3F" w:rsidRDefault="007858AB" w:rsidP="00895E3F">
      <w:pPr>
        <w:rPr>
          <w:rFonts w:ascii="Montserrat" w:hAnsi="Montserrat"/>
          <w:sz w:val="24"/>
          <w:szCs w:val="24"/>
        </w:rPr>
      </w:pPr>
      <w:r>
        <w:rPr>
          <w:rFonts w:ascii="Montserrat" w:hAnsi="Montserrat"/>
          <w:sz w:val="24"/>
          <w:szCs w:val="24"/>
        </w:rPr>
        <w:t>OBJETIVOS</w:t>
      </w:r>
    </w:p>
    <w:p w14:paraId="1CB7E461" w14:textId="77777777" w:rsidR="007858AB" w:rsidRPr="007858AB" w:rsidRDefault="007858AB" w:rsidP="007858AB">
      <w:pPr>
        <w:pStyle w:val="Prrafodelista"/>
        <w:numPr>
          <w:ilvl w:val="0"/>
          <w:numId w:val="39"/>
        </w:numPr>
        <w:rPr>
          <w:rFonts w:ascii="Century Schoolbook" w:hAnsi="Century Schoolbook"/>
          <w:sz w:val="24"/>
          <w:szCs w:val="24"/>
        </w:rPr>
      </w:pPr>
      <w:r w:rsidRPr="007858AB">
        <w:rPr>
          <w:rFonts w:ascii="Century Schoolbook" w:hAnsi="Century Schoolbook"/>
          <w:sz w:val="24"/>
          <w:szCs w:val="24"/>
        </w:rPr>
        <w:t xml:space="preserve">Desarrollar de forma integral la interpretación de la norma jurídica vigente. </w:t>
      </w:r>
    </w:p>
    <w:p w14:paraId="55C11F19" w14:textId="77777777" w:rsidR="007858AB" w:rsidRPr="007858AB" w:rsidRDefault="007858AB" w:rsidP="007858AB">
      <w:pPr>
        <w:rPr>
          <w:rFonts w:ascii="Century Schoolbook" w:hAnsi="Century Schoolbook"/>
          <w:sz w:val="24"/>
          <w:szCs w:val="24"/>
        </w:rPr>
      </w:pPr>
    </w:p>
    <w:p w14:paraId="6CD2F552" w14:textId="778504E8" w:rsidR="007858AB" w:rsidRPr="007858AB" w:rsidRDefault="007858AB" w:rsidP="007858AB">
      <w:pPr>
        <w:pStyle w:val="Prrafodelista"/>
        <w:numPr>
          <w:ilvl w:val="0"/>
          <w:numId w:val="39"/>
        </w:numPr>
        <w:rPr>
          <w:rFonts w:ascii="Century Schoolbook" w:hAnsi="Century Schoolbook"/>
          <w:sz w:val="24"/>
          <w:szCs w:val="24"/>
        </w:rPr>
      </w:pPr>
      <w:r w:rsidRPr="007858AB">
        <w:rPr>
          <w:rFonts w:ascii="Century Schoolbook" w:hAnsi="Century Schoolbook"/>
          <w:sz w:val="24"/>
          <w:szCs w:val="24"/>
        </w:rPr>
        <w:t>Identificar las normas aplicables a los sujetos vinculados conforme a la Ley de Procedimientos Administrativos</w:t>
      </w:r>
      <w:r w:rsidR="00CF6324">
        <w:rPr>
          <w:rFonts w:ascii="Century Schoolbook" w:hAnsi="Century Schoolbook"/>
          <w:sz w:val="24"/>
          <w:szCs w:val="24"/>
        </w:rPr>
        <w:t>.</w:t>
      </w:r>
      <w:bookmarkStart w:id="0" w:name="_GoBack"/>
      <w:bookmarkEnd w:id="0"/>
    </w:p>
    <w:p w14:paraId="741A3290" w14:textId="77777777" w:rsidR="007858AB" w:rsidRPr="007858AB" w:rsidRDefault="007858AB" w:rsidP="007858AB">
      <w:pPr>
        <w:rPr>
          <w:rFonts w:ascii="Century Schoolbook" w:hAnsi="Century Schoolbook"/>
          <w:sz w:val="24"/>
          <w:szCs w:val="24"/>
        </w:rPr>
      </w:pPr>
    </w:p>
    <w:p w14:paraId="2C12AE2F" w14:textId="77777777" w:rsidR="007858AB" w:rsidRPr="007858AB" w:rsidRDefault="007858AB" w:rsidP="007858AB">
      <w:pPr>
        <w:pStyle w:val="Prrafodelista"/>
        <w:numPr>
          <w:ilvl w:val="0"/>
          <w:numId w:val="39"/>
        </w:numPr>
        <w:rPr>
          <w:rFonts w:ascii="Century Schoolbook" w:hAnsi="Century Schoolbook"/>
          <w:sz w:val="24"/>
          <w:szCs w:val="24"/>
        </w:rPr>
      </w:pPr>
      <w:r w:rsidRPr="007858AB">
        <w:rPr>
          <w:rFonts w:ascii="Century Schoolbook" w:hAnsi="Century Schoolbook"/>
          <w:sz w:val="24"/>
          <w:szCs w:val="24"/>
        </w:rPr>
        <w:t xml:space="preserve">Preparar al cursante para realizar procedimientos, solicitudes o recurrir en sede administrativa. </w:t>
      </w:r>
    </w:p>
    <w:p w14:paraId="63B0FBE4" w14:textId="77777777" w:rsidR="007858AB" w:rsidRPr="007858AB" w:rsidRDefault="007858AB" w:rsidP="007858AB">
      <w:pPr>
        <w:rPr>
          <w:rFonts w:ascii="Century Schoolbook" w:hAnsi="Century Schoolbook"/>
          <w:sz w:val="24"/>
          <w:szCs w:val="24"/>
        </w:rPr>
      </w:pPr>
    </w:p>
    <w:p w14:paraId="365745B2" w14:textId="17BC4A39" w:rsidR="007858AB" w:rsidRPr="007858AB" w:rsidRDefault="007858AB" w:rsidP="007858AB">
      <w:pPr>
        <w:pStyle w:val="Prrafodelista"/>
        <w:numPr>
          <w:ilvl w:val="0"/>
          <w:numId w:val="39"/>
        </w:numPr>
        <w:rPr>
          <w:rFonts w:ascii="Century Schoolbook" w:hAnsi="Century Schoolbook"/>
          <w:sz w:val="24"/>
          <w:szCs w:val="24"/>
        </w:rPr>
      </w:pPr>
      <w:r w:rsidRPr="007858AB">
        <w:rPr>
          <w:rFonts w:ascii="Century Schoolbook" w:hAnsi="Century Schoolbook"/>
          <w:sz w:val="24"/>
          <w:szCs w:val="24"/>
        </w:rPr>
        <w:t>Capacitar a los nuevos juristas en la normativa reciente aplicable a la administración pública.</w:t>
      </w:r>
    </w:p>
    <w:p w14:paraId="65C2907A" w14:textId="77777777" w:rsidR="007858AB" w:rsidRDefault="007858AB" w:rsidP="00895E3F">
      <w:pPr>
        <w:rPr>
          <w:rFonts w:ascii="Montserrat" w:hAnsi="Montserrat"/>
          <w:sz w:val="24"/>
          <w:szCs w:val="24"/>
        </w:rPr>
      </w:pPr>
    </w:p>
    <w:p w14:paraId="3602E906" w14:textId="77777777" w:rsidR="007858AB" w:rsidRDefault="007858AB" w:rsidP="007858AB">
      <w:pPr>
        <w:rPr>
          <w:rFonts w:ascii="Montserrat" w:hAnsi="Montserrat"/>
          <w:sz w:val="24"/>
          <w:szCs w:val="24"/>
        </w:rPr>
      </w:pPr>
    </w:p>
    <w:p w14:paraId="5D8CD17D" w14:textId="77777777" w:rsidR="007858AB" w:rsidRDefault="007858AB" w:rsidP="007858AB">
      <w:pPr>
        <w:rPr>
          <w:rFonts w:ascii="Montserrat" w:hAnsi="Montserrat"/>
          <w:sz w:val="24"/>
          <w:szCs w:val="24"/>
        </w:rPr>
      </w:pPr>
    </w:p>
    <w:p w14:paraId="340DB224" w14:textId="77777777" w:rsidR="007858AB" w:rsidRDefault="007858AB" w:rsidP="007858AB">
      <w:pPr>
        <w:rPr>
          <w:rFonts w:ascii="Montserrat" w:hAnsi="Montserrat"/>
          <w:sz w:val="24"/>
          <w:szCs w:val="24"/>
        </w:rPr>
      </w:pPr>
    </w:p>
    <w:p w14:paraId="7ED72F12" w14:textId="5E31B586" w:rsidR="007858AB" w:rsidRDefault="007858AB" w:rsidP="007858AB">
      <w:pPr>
        <w:rPr>
          <w:rFonts w:ascii="Montserrat" w:hAnsi="Montserrat"/>
          <w:sz w:val="24"/>
          <w:szCs w:val="24"/>
        </w:rPr>
      </w:pPr>
      <w:r w:rsidRPr="00F45137">
        <w:rPr>
          <w:rFonts w:ascii="Montserrat" w:hAnsi="Montserrat"/>
          <w:sz w:val="24"/>
          <w:szCs w:val="24"/>
        </w:rPr>
        <w:lastRenderedPageBreak/>
        <w:t>ÍNDICE DE LECCIONES DEL CURSO</w:t>
      </w:r>
    </w:p>
    <w:p w14:paraId="2CC2D57D" w14:textId="77777777" w:rsidR="00994663" w:rsidRDefault="00994663" w:rsidP="00895E3F">
      <w:pPr>
        <w:rPr>
          <w:rFonts w:ascii="Montserrat" w:hAnsi="Montserrat"/>
          <w:sz w:val="24"/>
          <w:szCs w:val="24"/>
        </w:rPr>
      </w:pPr>
    </w:p>
    <w:p w14:paraId="0D90CCF7" w14:textId="1A403C37" w:rsidR="007858AB" w:rsidRPr="00994663" w:rsidRDefault="007858AB" w:rsidP="00895E3F">
      <w:pPr>
        <w:rPr>
          <w:rFonts w:ascii="Montserrat" w:hAnsi="Montserrat"/>
          <w:sz w:val="24"/>
          <w:szCs w:val="24"/>
        </w:rPr>
        <w:sectPr w:rsidR="007858AB" w:rsidRPr="00994663" w:rsidSect="007858AB">
          <w:type w:val="continuous"/>
          <w:pgSz w:w="12240" w:h="15840"/>
          <w:pgMar w:top="1440" w:right="1440" w:bottom="1440" w:left="1440" w:header="708" w:footer="708" w:gutter="0"/>
          <w:cols w:space="708"/>
          <w:docGrid w:linePitch="360"/>
        </w:sectPr>
      </w:pPr>
    </w:p>
    <w:p w14:paraId="12FC34BA" w14:textId="1CA544FA" w:rsidR="003950E8" w:rsidRPr="007858AB" w:rsidRDefault="003950E8" w:rsidP="007858AB">
      <w:pPr>
        <w:pStyle w:val="Sinespaciado"/>
        <w:numPr>
          <w:ilvl w:val="0"/>
          <w:numId w:val="41"/>
        </w:numPr>
        <w:rPr>
          <w:rFonts w:ascii="Century Schoolbook" w:hAnsi="Century Schoolbook"/>
          <w:sz w:val="32"/>
          <w:szCs w:val="32"/>
        </w:rPr>
      </w:pPr>
      <w:r w:rsidRPr="007858AB">
        <w:rPr>
          <w:rFonts w:ascii="Century Schoolbook" w:hAnsi="Century Schoolbook"/>
          <w:b/>
          <w:bCs/>
          <w:sz w:val="32"/>
          <w:szCs w:val="32"/>
        </w:rPr>
        <w:t>Lección 1</w:t>
      </w:r>
      <w:r w:rsidRPr="007858AB">
        <w:rPr>
          <w:rFonts w:ascii="Century Schoolbook" w:hAnsi="Century Schoolbook"/>
          <w:sz w:val="32"/>
          <w:szCs w:val="32"/>
        </w:rPr>
        <w:t xml:space="preserve"> | Normas generales, derechos de la persona frente a la Administración y empleo de nuevas tecnologías.</w:t>
      </w:r>
      <w:r w:rsidR="00B70081">
        <w:rPr>
          <w:rFonts w:ascii="Century Schoolbook" w:hAnsi="Century Schoolbook"/>
          <w:sz w:val="32"/>
          <w:szCs w:val="32"/>
        </w:rPr>
        <w:t xml:space="preserve"> </w:t>
      </w:r>
      <w:r w:rsidR="00B70081" w:rsidRPr="00B70081">
        <w:rPr>
          <w:rFonts w:ascii="Century Schoolbook" w:hAnsi="Century Schoolbook"/>
          <w:b/>
          <w:bCs/>
          <w:sz w:val="32"/>
          <w:szCs w:val="32"/>
        </w:rPr>
        <w:t>[Martes 23 de Marzo | 6:00 PM]</w:t>
      </w:r>
    </w:p>
    <w:p w14:paraId="0FB4A8D2" w14:textId="44D2C3C4" w:rsidR="003950E8" w:rsidRDefault="003950E8" w:rsidP="007858AB">
      <w:pPr>
        <w:pStyle w:val="Sinespaciado"/>
        <w:rPr>
          <w:rFonts w:ascii="Century Schoolbook" w:hAnsi="Century Schoolbook"/>
          <w:sz w:val="32"/>
          <w:szCs w:val="32"/>
        </w:rPr>
      </w:pPr>
    </w:p>
    <w:p w14:paraId="64ACFD29" w14:textId="77777777" w:rsidR="007858AB" w:rsidRPr="007858AB" w:rsidRDefault="007858AB" w:rsidP="007858AB">
      <w:pPr>
        <w:pStyle w:val="Sinespaciado"/>
        <w:rPr>
          <w:rFonts w:ascii="Century Schoolbook" w:hAnsi="Century Schoolbook"/>
          <w:sz w:val="32"/>
          <w:szCs w:val="32"/>
        </w:rPr>
      </w:pPr>
    </w:p>
    <w:p w14:paraId="707F758B" w14:textId="329D3819" w:rsidR="003950E8" w:rsidRPr="007858AB" w:rsidRDefault="003950E8" w:rsidP="007858AB">
      <w:pPr>
        <w:pStyle w:val="Sinespaciado"/>
        <w:numPr>
          <w:ilvl w:val="0"/>
          <w:numId w:val="41"/>
        </w:numPr>
        <w:rPr>
          <w:rFonts w:ascii="Century Schoolbook" w:hAnsi="Century Schoolbook"/>
          <w:sz w:val="32"/>
          <w:szCs w:val="32"/>
        </w:rPr>
      </w:pPr>
      <w:r w:rsidRPr="007858AB">
        <w:rPr>
          <w:rFonts w:ascii="Century Schoolbook" w:hAnsi="Century Schoolbook"/>
          <w:b/>
          <w:bCs/>
          <w:sz w:val="32"/>
          <w:szCs w:val="32"/>
        </w:rPr>
        <w:t>Lección 2</w:t>
      </w:r>
      <w:r w:rsidRPr="007858AB">
        <w:rPr>
          <w:rFonts w:ascii="Century Schoolbook" w:hAnsi="Century Schoolbook"/>
          <w:sz w:val="32"/>
          <w:szCs w:val="32"/>
        </w:rPr>
        <w:t xml:space="preserve"> | Régimen Jurídico de los Actos de la Administración Pública.</w:t>
      </w:r>
      <w:r w:rsidR="00B70081">
        <w:rPr>
          <w:rFonts w:ascii="Century Schoolbook" w:hAnsi="Century Schoolbook"/>
          <w:sz w:val="32"/>
          <w:szCs w:val="32"/>
        </w:rPr>
        <w:t xml:space="preserve"> </w:t>
      </w:r>
      <w:r w:rsidR="00B70081" w:rsidRPr="00B70081">
        <w:rPr>
          <w:rFonts w:ascii="Century Schoolbook" w:hAnsi="Century Schoolbook"/>
          <w:b/>
          <w:bCs/>
          <w:sz w:val="32"/>
          <w:szCs w:val="32"/>
        </w:rPr>
        <w:t>[</w:t>
      </w:r>
      <w:r w:rsidR="00B70081">
        <w:rPr>
          <w:rFonts w:ascii="Century Schoolbook" w:hAnsi="Century Schoolbook"/>
          <w:b/>
          <w:bCs/>
          <w:sz w:val="32"/>
          <w:szCs w:val="32"/>
        </w:rPr>
        <w:t>Jueves 25</w:t>
      </w:r>
      <w:r w:rsidR="00B70081" w:rsidRPr="00B70081">
        <w:rPr>
          <w:rFonts w:ascii="Century Schoolbook" w:hAnsi="Century Schoolbook"/>
          <w:b/>
          <w:bCs/>
          <w:sz w:val="32"/>
          <w:szCs w:val="32"/>
        </w:rPr>
        <w:t xml:space="preserve"> de Marzo | 6:00 PM]</w:t>
      </w:r>
    </w:p>
    <w:p w14:paraId="14C85FC4" w14:textId="5B78E842" w:rsidR="003950E8" w:rsidRDefault="003950E8" w:rsidP="007858AB">
      <w:pPr>
        <w:pStyle w:val="Sinespaciado"/>
        <w:rPr>
          <w:rFonts w:ascii="Century Schoolbook" w:hAnsi="Century Schoolbook"/>
          <w:sz w:val="32"/>
          <w:szCs w:val="32"/>
        </w:rPr>
      </w:pPr>
    </w:p>
    <w:p w14:paraId="48730810" w14:textId="77777777" w:rsidR="007858AB" w:rsidRPr="007858AB" w:rsidRDefault="007858AB" w:rsidP="007858AB">
      <w:pPr>
        <w:pStyle w:val="Sinespaciado"/>
        <w:rPr>
          <w:rFonts w:ascii="Century Schoolbook" w:hAnsi="Century Schoolbook"/>
          <w:sz w:val="32"/>
          <w:szCs w:val="32"/>
        </w:rPr>
      </w:pPr>
    </w:p>
    <w:p w14:paraId="64CD5B9E" w14:textId="0433C578" w:rsidR="003950E8" w:rsidRPr="007858AB" w:rsidRDefault="003950E8" w:rsidP="007858AB">
      <w:pPr>
        <w:pStyle w:val="Sinespaciado"/>
        <w:numPr>
          <w:ilvl w:val="0"/>
          <w:numId w:val="41"/>
        </w:numPr>
        <w:rPr>
          <w:rFonts w:ascii="Century Schoolbook" w:hAnsi="Century Schoolbook"/>
          <w:sz w:val="32"/>
          <w:szCs w:val="32"/>
        </w:rPr>
      </w:pPr>
      <w:r w:rsidRPr="007858AB">
        <w:rPr>
          <w:rFonts w:ascii="Century Schoolbook" w:hAnsi="Century Schoolbook"/>
          <w:b/>
          <w:bCs/>
          <w:sz w:val="32"/>
          <w:szCs w:val="32"/>
        </w:rPr>
        <w:t>Lección 3</w:t>
      </w:r>
      <w:r w:rsidRPr="007858AB">
        <w:rPr>
          <w:rFonts w:ascii="Century Schoolbook" w:hAnsi="Century Schoolbook"/>
          <w:sz w:val="32"/>
          <w:szCs w:val="32"/>
        </w:rPr>
        <w:t xml:space="preserve"> | El Procedimiento Administrativo.</w:t>
      </w:r>
      <w:r w:rsidR="00B70081">
        <w:rPr>
          <w:rFonts w:ascii="Century Schoolbook" w:hAnsi="Century Schoolbook"/>
          <w:sz w:val="32"/>
          <w:szCs w:val="32"/>
        </w:rPr>
        <w:t xml:space="preserve"> </w:t>
      </w:r>
      <w:r w:rsidR="00B70081" w:rsidRPr="00B70081">
        <w:rPr>
          <w:rFonts w:ascii="Century Schoolbook" w:hAnsi="Century Schoolbook"/>
          <w:b/>
          <w:bCs/>
          <w:sz w:val="32"/>
          <w:szCs w:val="32"/>
        </w:rPr>
        <w:t>[</w:t>
      </w:r>
      <w:r w:rsidR="00B70081">
        <w:rPr>
          <w:rFonts w:ascii="Century Schoolbook" w:hAnsi="Century Schoolbook"/>
          <w:b/>
          <w:bCs/>
          <w:sz w:val="32"/>
          <w:szCs w:val="32"/>
        </w:rPr>
        <w:t>Sábado 27</w:t>
      </w:r>
      <w:r w:rsidR="00B70081" w:rsidRPr="00B70081">
        <w:rPr>
          <w:rFonts w:ascii="Century Schoolbook" w:hAnsi="Century Schoolbook"/>
          <w:b/>
          <w:bCs/>
          <w:sz w:val="32"/>
          <w:szCs w:val="32"/>
        </w:rPr>
        <w:t xml:space="preserve"> de Marzo | </w:t>
      </w:r>
      <w:r w:rsidR="00B70081">
        <w:rPr>
          <w:rFonts w:ascii="Century Schoolbook" w:hAnsi="Century Schoolbook"/>
          <w:b/>
          <w:bCs/>
          <w:sz w:val="32"/>
          <w:szCs w:val="32"/>
        </w:rPr>
        <w:t>8</w:t>
      </w:r>
      <w:r w:rsidR="00B70081" w:rsidRPr="00B70081">
        <w:rPr>
          <w:rFonts w:ascii="Century Schoolbook" w:hAnsi="Century Schoolbook"/>
          <w:b/>
          <w:bCs/>
          <w:sz w:val="32"/>
          <w:szCs w:val="32"/>
        </w:rPr>
        <w:t xml:space="preserve">:00 </w:t>
      </w:r>
      <w:r w:rsidR="00B70081">
        <w:rPr>
          <w:rFonts w:ascii="Century Schoolbook" w:hAnsi="Century Schoolbook"/>
          <w:b/>
          <w:bCs/>
          <w:sz w:val="32"/>
          <w:szCs w:val="32"/>
        </w:rPr>
        <w:t>AM a 9:30AM</w:t>
      </w:r>
      <w:r w:rsidR="00B70081" w:rsidRPr="00B70081">
        <w:rPr>
          <w:rFonts w:ascii="Century Schoolbook" w:hAnsi="Century Schoolbook"/>
          <w:b/>
          <w:bCs/>
          <w:sz w:val="32"/>
          <w:szCs w:val="32"/>
        </w:rPr>
        <w:t>]</w:t>
      </w:r>
    </w:p>
    <w:p w14:paraId="5162E02A" w14:textId="000930B9" w:rsidR="003950E8" w:rsidRDefault="003950E8" w:rsidP="007858AB">
      <w:pPr>
        <w:pStyle w:val="Sinespaciado"/>
        <w:rPr>
          <w:rFonts w:ascii="Century Schoolbook" w:hAnsi="Century Schoolbook"/>
          <w:sz w:val="32"/>
          <w:szCs w:val="32"/>
        </w:rPr>
      </w:pPr>
    </w:p>
    <w:p w14:paraId="7B9ED3B0" w14:textId="77777777" w:rsidR="007858AB" w:rsidRPr="007858AB" w:rsidRDefault="007858AB" w:rsidP="007858AB">
      <w:pPr>
        <w:pStyle w:val="Sinespaciado"/>
        <w:rPr>
          <w:rFonts w:ascii="Century Schoolbook" w:hAnsi="Century Schoolbook"/>
          <w:sz w:val="32"/>
          <w:szCs w:val="32"/>
        </w:rPr>
      </w:pPr>
    </w:p>
    <w:p w14:paraId="35409BA2" w14:textId="1535D555" w:rsidR="003950E8" w:rsidRPr="007858AB" w:rsidRDefault="003950E8" w:rsidP="007858AB">
      <w:pPr>
        <w:pStyle w:val="Sinespaciado"/>
        <w:numPr>
          <w:ilvl w:val="0"/>
          <w:numId w:val="41"/>
        </w:numPr>
        <w:rPr>
          <w:rFonts w:ascii="Century Schoolbook" w:hAnsi="Century Schoolbook"/>
          <w:sz w:val="32"/>
          <w:szCs w:val="32"/>
        </w:rPr>
      </w:pPr>
      <w:r w:rsidRPr="007858AB">
        <w:rPr>
          <w:rFonts w:ascii="Century Schoolbook" w:hAnsi="Century Schoolbook"/>
          <w:b/>
          <w:bCs/>
          <w:sz w:val="32"/>
          <w:szCs w:val="32"/>
        </w:rPr>
        <w:t>Lección 4</w:t>
      </w:r>
      <w:r w:rsidRPr="007858AB">
        <w:rPr>
          <w:rFonts w:ascii="Century Schoolbook" w:hAnsi="Century Schoolbook"/>
          <w:sz w:val="32"/>
          <w:szCs w:val="32"/>
        </w:rPr>
        <w:t xml:space="preserve"> | Recursos Administrativos</w:t>
      </w:r>
      <w:r w:rsidR="00B70081" w:rsidRPr="007858AB">
        <w:rPr>
          <w:rFonts w:ascii="Century Schoolbook" w:hAnsi="Century Schoolbook"/>
          <w:sz w:val="32"/>
          <w:szCs w:val="32"/>
        </w:rPr>
        <w:t>.</w:t>
      </w:r>
      <w:r w:rsidR="00B70081">
        <w:rPr>
          <w:rFonts w:ascii="Century Schoolbook" w:hAnsi="Century Schoolbook"/>
          <w:sz w:val="32"/>
          <w:szCs w:val="32"/>
        </w:rPr>
        <w:t xml:space="preserve"> </w:t>
      </w:r>
      <w:r w:rsidR="00B70081" w:rsidRPr="00B70081">
        <w:rPr>
          <w:rFonts w:ascii="Century Schoolbook" w:hAnsi="Century Schoolbook"/>
          <w:b/>
          <w:bCs/>
          <w:sz w:val="32"/>
          <w:szCs w:val="32"/>
        </w:rPr>
        <w:t>[</w:t>
      </w:r>
      <w:r w:rsidR="00B70081">
        <w:rPr>
          <w:rFonts w:ascii="Century Schoolbook" w:hAnsi="Century Schoolbook"/>
          <w:b/>
          <w:bCs/>
          <w:sz w:val="32"/>
          <w:szCs w:val="32"/>
        </w:rPr>
        <w:t>Sábado 27</w:t>
      </w:r>
      <w:r w:rsidR="00B70081" w:rsidRPr="00B70081">
        <w:rPr>
          <w:rFonts w:ascii="Century Schoolbook" w:hAnsi="Century Schoolbook"/>
          <w:b/>
          <w:bCs/>
          <w:sz w:val="32"/>
          <w:szCs w:val="32"/>
        </w:rPr>
        <w:t xml:space="preserve"> de Marzo | </w:t>
      </w:r>
      <w:r w:rsidR="00B70081">
        <w:rPr>
          <w:rFonts w:ascii="Century Schoolbook" w:hAnsi="Century Schoolbook"/>
          <w:b/>
          <w:bCs/>
          <w:sz w:val="32"/>
          <w:szCs w:val="32"/>
        </w:rPr>
        <w:t>9</w:t>
      </w:r>
      <w:r w:rsidR="00B70081" w:rsidRPr="00B70081">
        <w:rPr>
          <w:rFonts w:ascii="Century Schoolbook" w:hAnsi="Century Schoolbook"/>
          <w:b/>
          <w:bCs/>
          <w:sz w:val="32"/>
          <w:szCs w:val="32"/>
        </w:rPr>
        <w:t>:</w:t>
      </w:r>
      <w:r w:rsidR="00B70081">
        <w:rPr>
          <w:rFonts w:ascii="Century Schoolbook" w:hAnsi="Century Schoolbook"/>
          <w:b/>
          <w:bCs/>
          <w:sz w:val="32"/>
          <w:szCs w:val="32"/>
        </w:rPr>
        <w:t>50</w:t>
      </w:r>
      <w:r w:rsidR="00B70081" w:rsidRPr="00B70081">
        <w:rPr>
          <w:rFonts w:ascii="Century Schoolbook" w:hAnsi="Century Schoolbook"/>
          <w:b/>
          <w:bCs/>
          <w:sz w:val="32"/>
          <w:szCs w:val="32"/>
        </w:rPr>
        <w:t xml:space="preserve"> </w:t>
      </w:r>
      <w:r w:rsidR="00B70081">
        <w:rPr>
          <w:rFonts w:ascii="Century Schoolbook" w:hAnsi="Century Schoolbook"/>
          <w:b/>
          <w:bCs/>
          <w:sz w:val="32"/>
          <w:szCs w:val="32"/>
        </w:rPr>
        <w:t>AM a 11:20AM</w:t>
      </w:r>
      <w:r w:rsidR="00B70081" w:rsidRPr="00B70081">
        <w:rPr>
          <w:rFonts w:ascii="Century Schoolbook" w:hAnsi="Century Schoolbook"/>
          <w:b/>
          <w:bCs/>
          <w:sz w:val="32"/>
          <w:szCs w:val="32"/>
        </w:rPr>
        <w:t>]</w:t>
      </w:r>
    </w:p>
    <w:p w14:paraId="5BAD420F" w14:textId="172C06C5" w:rsidR="003950E8" w:rsidRDefault="003950E8" w:rsidP="007858AB">
      <w:pPr>
        <w:pStyle w:val="Sinespaciado"/>
        <w:rPr>
          <w:rFonts w:ascii="Century Schoolbook" w:hAnsi="Century Schoolbook"/>
          <w:sz w:val="32"/>
          <w:szCs w:val="32"/>
        </w:rPr>
      </w:pPr>
    </w:p>
    <w:p w14:paraId="0F0C7030" w14:textId="77777777" w:rsidR="007858AB" w:rsidRPr="007858AB" w:rsidRDefault="007858AB" w:rsidP="007858AB">
      <w:pPr>
        <w:pStyle w:val="Sinespaciado"/>
        <w:rPr>
          <w:rFonts w:ascii="Century Schoolbook" w:hAnsi="Century Schoolbook"/>
          <w:sz w:val="32"/>
          <w:szCs w:val="32"/>
        </w:rPr>
      </w:pPr>
    </w:p>
    <w:p w14:paraId="0A9F6A86" w14:textId="51389C68" w:rsidR="003950E8" w:rsidRPr="007858AB" w:rsidRDefault="003950E8" w:rsidP="007858AB">
      <w:pPr>
        <w:pStyle w:val="Sinespaciado"/>
        <w:numPr>
          <w:ilvl w:val="0"/>
          <w:numId w:val="41"/>
        </w:numPr>
        <w:rPr>
          <w:rFonts w:ascii="Century Schoolbook" w:hAnsi="Century Schoolbook"/>
          <w:sz w:val="32"/>
          <w:szCs w:val="32"/>
        </w:rPr>
      </w:pPr>
      <w:r w:rsidRPr="007858AB">
        <w:rPr>
          <w:rFonts w:ascii="Century Schoolbook" w:hAnsi="Century Schoolbook"/>
          <w:b/>
          <w:bCs/>
          <w:sz w:val="32"/>
          <w:szCs w:val="32"/>
        </w:rPr>
        <w:t>Lección 5</w:t>
      </w:r>
      <w:r w:rsidRPr="007858AB">
        <w:rPr>
          <w:rFonts w:ascii="Century Schoolbook" w:hAnsi="Century Schoolbook"/>
          <w:sz w:val="32"/>
          <w:szCs w:val="32"/>
        </w:rPr>
        <w:t xml:space="preserve"> | Potestad Sancionadora</w:t>
      </w:r>
      <w:r w:rsidR="00B70081" w:rsidRPr="007858AB">
        <w:rPr>
          <w:rFonts w:ascii="Century Schoolbook" w:hAnsi="Century Schoolbook"/>
          <w:sz w:val="32"/>
          <w:szCs w:val="32"/>
        </w:rPr>
        <w:t>.</w:t>
      </w:r>
      <w:r w:rsidR="00B70081">
        <w:rPr>
          <w:rFonts w:ascii="Century Schoolbook" w:hAnsi="Century Schoolbook"/>
          <w:sz w:val="32"/>
          <w:szCs w:val="32"/>
        </w:rPr>
        <w:t xml:space="preserve"> </w:t>
      </w:r>
      <w:r w:rsidR="00B70081" w:rsidRPr="00B70081">
        <w:rPr>
          <w:rFonts w:ascii="Century Schoolbook" w:hAnsi="Century Schoolbook"/>
          <w:b/>
          <w:bCs/>
          <w:sz w:val="32"/>
          <w:szCs w:val="32"/>
        </w:rPr>
        <w:t>[</w:t>
      </w:r>
      <w:r w:rsidR="00B70081">
        <w:rPr>
          <w:rFonts w:ascii="Century Schoolbook" w:hAnsi="Century Schoolbook"/>
          <w:b/>
          <w:bCs/>
          <w:sz w:val="32"/>
          <w:szCs w:val="32"/>
        </w:rPr>
        <w:t>Martes 30 de Marzo | 6:00 PM</w:t>
      </w:r>
      <w:r w:rsidR="00B70081" w:rsidRPr="00B70081">
        <w:rPr>
          <w:rFonts w:ascii="Century Schoolbook" w:hAnsi="Century Schoolbook"/>
          <w:b/>
          <w:bCs/>
          <w:sz w:val="32"/>
          <w:szCs w:val="32"/>
        </w:rPr>
        <w:t>]</w:t>
      </w:r>
    </w:p>
    <w:p w14:paraId="4FB2B42D" w14:textId="6B3892E3" w:rsidR="003950E8" w:rsidRDefault="003950E8" w:rsidP="007858AB">
      <w:pPr>
        <w:pStyle w:val="Sinespaciado"/>
        <w:rPr>
          <w:rFonts w:ascii="Century Schoolbook" w:hAnsi="Century Schoolbook"/>
          <w:sz w:val="32"/>
          <w:szCs w:val="32"/>
        </w:rPr>
      </w:pPr>
    </w:p>
    <w:p w14:paraId="74680A2B" w14:textId="77777777" w:rsidR="007858AB" w:rsidRPr="007858AB" w:rsidRDefault="007858AB" w:rsidP="007858AB">
      <w:pPr>
        <w:pStyle w:val="Sinespaciado"/>
        <w:rPr>
          <w:rFonts w:ascii="Century Schoolbook" w:hAnsi="Century Schoolbook"/>
          <w:sz w:val="32"/>
          <w:szCs w:val="32"/>
        </w:rPr>
      </w:pPr>
    </w:p>
    <w:p w14:paraId="20C653E6" w14:textId="5C1A537C" w:rsidR="003950E8" w:rsidRPr="007858AB" w:rsidRDefault="003950E8" w:rsidP="007858AB">
      <w:pPr>
        <w:pStyle w:val="Sinespaciado"/>
        <w:numPr>
          <w:ilvl w:val="0"/>
          <w:numId w:val="41"/>
        </w:numPr>
        <w:rPr>
          <w:rFonts w:ascii="Century Schoolbook" w:hAnsi="Century Schoolbook"/>
          <w:sz w:val="32"/>
          <w:szCs w:val="32"/>
        </w:rPr>
      </w:pPr>
      <w:r w:rsidRPr="007858AB">
        <w:rPr>
          <w:rFonts w:ascii="Century Schoolbook" w:hAnsi="Century Schoolbook"/>
          <w:b/>
          <w:bCs/>
          <w:sz w:val="32"/>
          <w:szCs w:val="32"/>
        </w:rPr>
        <w:t>Lección 6</w:t>
      </w:r>
      <w:r w:rsidRPr="007858AB">
        <w:rPr>
          <w:rFonts w:ascii="Century Schoolbook" w:hAnsi="Century Schoolbook"/>
          <w:sz w:val="32"/>
          <w:szCs w:val="32"/>
        </w:rPr>
        <w:t xml:space="preserve"> | Ejercicio de la Potestad normativa</w:t>
      </w:r>
      <w:r w:rsidR="00B70081" w:rsidRPr="007858AB">
        <w:rPr>
          <w:rFonts w:ascii="Century Schoolbook" w:hAnsi="Century Schoolbook"/>
          <w:sz w:val="32"/>
          <w:szCs w:val="32"/>
        </w:rPr>
        <w:t>.</w:t>
      </w:r>
      <w:r w:rsidR="00B70081">
        <w:rPr>
          <w:rFonts w:ascii="Century Schoolbook" w:hAnsi="Century Schoolbook"/>
          <w:sz w:val="32"/>
          <w:szCs w:val="32"/>
        </w:rPr>
        <w:t xml:space="preserve"> </w:t>
      </w:r>
      <w:r w:rsidR="00B70081" w:rsidRPr="00B70081">
        <w:rPr>
          <w:rFonts w:ascii="Century Schoolbook" w:hAnsi="Century Schoolbook"/>
          <w:b/>
          <w:bCs/>
          <w:sz w:val="32"/>
          <w:szCs w:val="32"/>
        </w:rPr>
        <w:t>[</w:t>
      </w:r>
      <w:r w:rsidR="00B70081">
        <w:rPr>
          <w:rFonts w:ascii="Century Schoolbook" w:hAnsi="Century Schoolbook"/>
          <w:b/>
          <w:bCs/>
          <w:sz w:val="32"/>
          <w:szCs w:val="32"/>
        </w:rPr>
        <w:t>Jueves 1 de Abril</w:t>
      </w:r>
      <w:r w:rsidR="00B70081" w:rsidRPr="00B70081">
        <w:rPr>
          <w:rFonts w:ascii="Century Schoolbook" w:hAnsi="Century Schoolbook"/>
          <w:b/>
          <w:bCs/>
          <w:sz w:val="32"/>
          <w:szCs w:val="32"/>
        </w:rPr>
        <w:t xml:space="preserve"> | </w:t>
      </w:r>
      <w:r w:rsidR="00B70081">
        <w:rPr>
          <w:rFonts w:ascii="Century Schoolbook" w:hAnsi="Century Schoolbook"/>
          <w:b/>
          <w:bCs/>
          <w:sz w:val="32"/>
          <w:szCs w:val="32"/>
        </w:rPr>
        <w:t>6</w:t>
      </w:r>
      <w:r w:rsidR="00B70081" w:rsidRPr="00B70081">
        <w:rPr>
          <w:rFonts w:ascii="Century Schoolbook" w:hAnsi="Century Schoolbook"/>
          <w:b/>
          <w:bCs/>
          <w:sz w:val="32"/>
          <w:szCs w:val="32"/>
        </w:rPr>
        <w:t xml:space="preserve">:00 </w:t>
      </w:r>
      <w:r w:rsidR="00B70081">
        <w:rPr>
          <w:rFonts w:ascii="Century Schoolbook" w:hAnsi="Century Schoolbook"/>
          <w:b/>
          <w:bCs/>
          <w:sz w:val="32"/>
          <w:szCs w:val="32"/>
        </w:rPr>
        <w:t>PM</w:t>
      </w:r>
      <w:r w:rsidR="00B70081" w:rsidRPr="00B70081">
        <w:rPr>
          <w:rFonts w:ascii="Century Schoolbook" w:hAnsi="Century Schoolbook"/>
          <w:b/>
          <w:bCs/>
          <w:sz w:val="32"/>
          <w:szCs w:val="32"/>
        </w:rPr>
        <w:t>]</w:t>
      </w:r>
    </w:p>
    <w:p w14:paraId="26494261" w14:textId="565B0FA0" w:rsidR="003950E8" w:rsidRDefault="003950E8" w:rsidP="007858AB">
      <w:pPr>
        <w:pStyle w:val="Sinespaciado"/>
        <w:rPr>
          <w:rFonts w:ascii="Century Schoolbook" w:hAnsi="Century Schoolbook"/>
          <w:sz w:val="32"/>
          <w:szCs w:val="32"/>
        </w:rPr>
      </w:pPr>
    </w:p>
    <w:p w14:paraId="7E735EA3" w14:textId="77777777" w:rsidR="007858AB" w:rsidRPr="007858AB" w:rsidRDefault="007858AB" w:rsidP="007858AB">
      <w:pPr>
        <w:pStyle w:val="Sinespaciado"/>
        <w:rPr>
          <w:rFonts w:ascii="Century Schoolbook" w:hAnsi="Century Schoolbook"/>
          <w:sz w:val="32"/>
          <w:szCs w:val="32"/>
        </w:rPr>
      </w:pPr>
    </w:p>
    <w:p w14:paraId="6973ED71" w14:textId="3A2DAF38" w:rsidR="00895E3F" w:rsidRPr="007858AB" w:rsidRDefault="003950E8" w:rsidP="007858AB">
      <w:pPr>
        <w:pStyle w:val="Sinespaciado"/>
        <w:numPr>
          <w:ilvl w:val="0"/>
          <w:numId w:val="41"/>
        </w:numPr>
        <w:rPr>
          <w:rFonts w:ascii="Century Schoolbook" w:hAnsi="Century Schoolbook"/>
          <w:sz w:val="32"/>
          <w:szCs w:val="32"/>
        </w:rPr>
      </w:pPr>
      <w:r w:rsidRPr="007858AB">
        <w:rPr>
          <w:rFonts w:ascii="Century Schoolbook" w:hAnsi="Century Schoolbook"/>
          <w:b/>
          <w:bCs/>
          <w:sz w:val="32"/>
          <w:szCs w:val="32"/>
        </w:rPr>
        <w:t>Lección 7</w:t>
      </w:r>
      <w:r w:rsidRPr="007858AB">
        <w:rPr>
          <w:rFonts w:ascii="Century Schoolbook" w:hAnsi="Century Schoolbook"/>
          <w:sz w:val="32"/>
          <w:szCs w:val="32"/>
        </w:rPr>
        <w:t xml:space="preserve"> | Disposiciones finales</w:t>
      </w:r>
      <w:r w:rsidR="00B70081" w:rsidRPr="007858AB">
        <w:rPr>
          <w:rFonts w:ascii="Century Schoolbook" w:hAnsi="Century Schoolbook"/>
          <w:sz w:val="32"/>
          <w:szCs w:val="32"/>
        </w:rPr>
        <w:t>.</w:t>
      </w:r>
      <w:r w:rsidR="00B70081">
        <w:rPr>
          <w:rFonts w:ascii="Century Schoolbook" w:hAnsi="Century Schoolbook"/>
          <w:sz w:val="32"/>
          <w:szCs w:val="32"/>
        </w:rPr>
        <w:t xml:space="preserve"> </w:t>
      </w:r>
      <w:r w:rsidR="00B70081" w:rsidRPr="00B70081">
        <w:rPr>
          <w:rFonts w:ascii="Century Schoolbook" w:hAnsi="Century Schoolbook"/>
          <w:b/>
          <w:bCs/>
          <w:sz w:val="32"/>
          <w:szCs w:val="32"/>
        </w:rPr>
        <w:t>[</w:t>
      </w:r>
      <w:r w:rsidR="00B70081">
        <w:rPr>
          <w:rFonts w:ascii="Century Schoolbook" w:hAnsi="Century Schoolbook"/>
          <w:b/>
          <w:bCs/>
          <w:sz w:val="32"/>
          <w:szCs w:val="32"/>
        </w:rPr>
        <w:t>Sábado 3 de Abril</w:t>
      </w:r>
      <w:r w:rsidR="00B70081" w:rsidRPr="00B70081">
        <w:rPr>
          <w:rFonts w:ascii="Century Schoolbook" w:hAnsi="Century Schoolbook"/>
          <w:b/>
          <w:bCs/>
          <w:sz w:val="32"/>
          <w:szCs w:val="32"/>
        </w:rPr>
        <w:t xml:space="preserve"> | </w:t>
      </w:r>
      <w:r w:rsidR="00B70081">
        <w:rPr>
          <w:rFonts w:ascii="Century Schoolbook" w:hAnsi="Century Schoolbook"/>
          <w:b/>
          <w:bCs/>
          <w:sz w:val="32"/>
          <w:szCs w:val="32"/>
        </w:rPr>
        <w:t>8</w:t>
      </w:r>
      <w:r w:rsidR="00B70081" w:rsidRPr="00B70081">
        <w:rPr>
          <w:rFonts w:ascii="Century Schoolbook" w:hAnsi="Century Schoolbook"/>
          <w:b/>
          <w:bCs/>
          <w:sz w:val="32"/>
          <w:szCs w:val="32"/>
        </w:rPr>
        <w:t xml:space="preserve">:00 </w:t>
      </w:r>
      <w:r w:rsidR="00B70081">
        <w:rPr>
          <w:rFonts w:ascii="Century Schoolbook" w:hAnsi="Century Schoolbook"/>
          <w:b/>
          <w:bCs/>
          <w:sz w:val="32"/>
          <w:szCs w:val="32"/>
        </w:rPr>
        <w:t>AM a 9:30AM</w:t>
      </w:r>
      <w:r w:rsidR="00B70081" w:rsidRPr="00B70081">
        <w:rPr>
          <w:rFonts w:ascii="Century Schoolbook" w:hAnsi="Century Schoolbook"/>
          <w:b/>
          <w:bCs/>
          <w:sz w:val="32"/>
          <w:szCs w:val="32"/>
        </w:rPr>
        <w:t>]</w:t>
      </w:r>
    </w:p>
    <w:p w14:paraId="25FA8695" w14:textId="2B029A89" w:rsidR="003950E8" w:rsidRDefault="003950E8" w:rsidP="00A54749">
      <w:pPr>
        <w:rPr>
          <w:rFonts w:ascii="Montserrat" w:hAnsi="Montserrat"/>
          <w:sz w:val="24"/>
          <w:szCs w:val="24"/>
        </w:rPr>
      </w:pPr>
    </w:p>
    <w:p w14:paraId="13417C0A" w14:textId="77777777" w:rsidR="00B70081" w:rsidRDefault="00B70081" w:rsidP="00A54749">
      <w:pPr>
        <w:rPr>
          <w:rFonts w:ascii="Montserrat" w:hAnsi="Montserrat"/>
          <w:sz w:val="24"/>
          <w:szCs w:val="24"/>
        </w:rPr>
      </w:pPr>
    </w:p>
    <w:p w14:paraId="0ADC14AC" w14:textId="05A7D921" w:rsidR="00A54749" w:rsidRDefault="00A54749" w:rsidP="00A54749">
      <w:pPr>
        <w:rPr>
          <w:rFonts w:ascii="Montserrat" w:hAnsi="Montserrat"/>
          <w:sz w:val="24"/>
          <w:szCs w:val="24"/>
        </w:rPr>
      </w:pPr>
      <w:r w:rsidRPr="00A54749">
        <w:rPr>
          <w:rFonts w:ascii="Montserrat" w:hAnsi="Montserrat"/>
          <w:sz w:val="24"/>
          <w:szCs w:val="24"/>
        </w:rPr>
        <w:lastRenderedPageBreak/>
        <w:t>EL CURSO ESTÁ DIRIGIDO A</w:t>
      </w:r>
    </w:p>
    <w:p w14:paraId="580EF810" w14:textId="77777777" w:rsidR="00895E3F" w:rsidRPr="0041328D" w:rsidRDefault="00895E3F" w:rsidP="008930A2">
      <w:pPr>
        <w:pStyle w:val="Sinespaciado"/>
        <w:rPr>
          <w:rFonts w:ascii="Century Schoolbook" w:hAnsi="Century Schoolbook"/>
          <w:color w:val="70AD47" w:themeColor="accent6"/>
          <w:sz w:val="24"/>
          <w:szCs w:val="24"/>
        </w:rPr>
      </w:pPr>
    </w:p>
    <w:p w14:paraId="73803BA6" w14:textId="63CCACB4" w:rsidR="007858AB" w:rsidRPr="007858AB" w:rsidRDefault="007858AB" w:rsidP="007858AB">
      <w:pPr>
        <w:pStyle w:val="Sinespaciado"/>
        <w:numPr>
          <w:ilvl w:val="0"/>
          <w:numId w:val="37"/>
        </w:numPr>
        <w:rPr>
          <w:rFonts w:ascii="Century Schoolbook" w:hAnsi="Century Schoolbook"/>
          <w:sz w:val="24"/>
          <w:szCs w:val="24"/>
          <w:lang w:val="es"/>
        </w:rPr>
      </w:pPr>
      <w:r w:rsidRPr="007858AB">
        <w:rPr>
          <w:rFonts w:ascii="Century Schoolbook" w:hAnsi="Century Schoolbook"/>
          <w:b/>
          <w:bCs/>
          <w:sz w:val="24"/>
          <w:szCs w:val="24"/>
          <w:lang w:val="es"/>
        </w:rPr>
        <w:t>Estudiosos</w:t>
      </w:r>
      <w:r w:rsidRPr="007858AB">
        <w:rPr>
          <w:rFonts w:ascii="Century Schoolbook" w:hAnsi="Century Schoolbook"/>
          <w:sz w:val="24"/>
          <w:szCs w:val="24"/>
          <w:lang w:val="es"/>
        </w:rPr>
        <w:t xml:space="preserve"> del Derecho. </w:t>
      </w:r>
    </w:p>
    <w:p w14:paraId="3E0A6D93" w14:textId="77777777" w:rsidR="007858AB" w:rsidRPr="007858AB" w:rsidRDefault="007858AB" w:rsidP="007858AB">
      <w:pPr>
        <w:pStyle w:val="Sinespaciado"/>
        <w:rPr>
          <w:rFonts w:ascii="Century Schoolbook" w:hAnsi="Century Schoolbook"/>
          <w:sz w:val="24"/>
          <w:szCs w:val="24"/>
          <w:lang w:val="es"/>
        </w:rPr>
      </w:pPr>
    </w:p>
    <w:p w14:paraId="126283AD" w14:textId="311A87BB" w:rsidR="007858AB" w:rsidRPr="007858AB" w:rsidRDefault="007858AB" w:rsidP="007858AB">
      <w:pPr>
        <w:pStyle w:val="Sinespaciado"/>
        <w:numPr>
          <w:ilvl w:val="0"/>
          <w:numId w:val="37"/>
        </w:numPr>
        <w:rPr>
          <w:rFonts w:ascii="Century Schoolbook" w:hAnsi="Century Schoolbook"/>
          <w:sz w:val="24"/>
          <w:szCs w:val="24"/>
          <w:lang w:val="es"/>
        </w:rPr>
      </w:pPr>
      <w:r w:rsidRPr="007858AB">
        <w:rPr>
          <w:rFonts w:ascii="Century Schoolbook" w:hAnsi="Century Schoolbook"/>
          <w:b/>
          <w:bCs/>
          <w:sz w:val="24"/>
          <w:szCs w:val="24"/>
          <w:lang w:val="es"/>
        </w:rPr>
        <w:t>Abogados y Notarios</w:t>
      </w:r>
      <w:r w:rsidRPr="007858AB">
        <w:rPr>
          <w:rFonts w:ascii="Century Schoolbook" w:hAnsi="Century Schoolbook"/>
          <w:sz w:val="24"/>
          <w:szCs w:val="24"/>
          <w:lang w:val="es"/>
        </w:rPr>
        <w:t xml:space="preserve"> en el libre ejercicio de la profesión.</w:t>
      </w:r>
    </w:p>
    <w:p w14:paraId="61D5D6EA" w14:textId="77777777" w:rsidR="007858AB" w:rsidRPr="007858AB" w:rsidRDefault="007858AB" w:rsidP="007858AB">
      <w:pPr>
        <w:pStyle w:val="Sinespaciado"/>
        <w:rPr>
          <w:rFonts w:ascii="Century Schoolbook" w:hAnsi="Century Schoolbook"/>
          <w:sz w:val="24"/>
          <w:szCs w:val="24"/>
          <w:lang w:val="es"/>
        </w:rPr>
      </w:pPr>
    </w:p>
    <w:p w14:paraId="6C7439FF" w14:textId="63A2C1DF" w:rsidR="007858AB" w:rsidRPr="007858AB" w:rsidRDefault="007858AB" w:rsidP="007858AB">
      <w:pPr>
        <w:pStyle w:val="Sinespaciado"/>
        <w:numPr>
          <w:ilvl w:val="0"/>
          <w:numId w:val="37"/>
        </w:numPr>
        <w:rPr>
          <w:rFonts w:ascii="Century Schoolbook" w:hAnsi="Century Schoolbook"/>
          <w:sz w:val="24"/>
          <w:szCs w:val="24"/>
          <w:lang w:val="es"/>
        </w:rPr>
      </w:pPr>
      <w:r w:rsidRPr="007858AB">
        <w:rPr>
          <w:rFonts w:ascii="Century Schoolbook" w:hAnsi="Century Schoolbook"/>
          <w:b/>
          <w:bCs/>
          <w:sz w:val="24"/>
          <w:szCs w:val="24"/>
          <w:lang w:val="es"/>
        </w:rPr>
        <w:t>Funcionarios y empleados</w:t>
      </w:r>
      <w:r w:rsidRPr="007858AB">
        <w:rPr>
          <w:rFonts w:ascii="Century Schoolbook" w:hAnsi="Century Schoolbook"/>
          <w:sz w:val="24"/>
          <w:szCs w:val="24"/>
          <w:lang w:val="es"/>
        </w:rPr>
        <w:t xml:space="preserve"> públicos del Estado </w:t>
      </w:r>
    </w:p>
    <w:p w14:paraId="75F4734E" w14:textId="77777777" w:rsidR="007858AB" w:rsidRPr="007858AB" w:rsidRDefault="007858AB" w:rsidP="007858AB">
      <w:pPr>
        <w:pStyle w:val="Sinespaciado"/>
        <w:rPr>
          <w:rFonts w:ascii="Century Schoolbook" w:hAnsi="Century Schoolbook"/>
          <w:sz w:val="24"/>
          <w:szCs w:val="24"/>
          <w:lang w:val="es"/>
        </w:rPr>
      </w:pPr>
    </w:p>
    <w:p w14:paraId="12890FC9" w14:textId="3DF87BBC" w:rsidR="007858AB" w:rsidRPr="007858AB" w:rsidRDefault="007858AB" w:rsidP="007858AB">
      <w:pPr>
        <w:pStyle w:val="Sinespaciado"/>
        <w:numPr>
          <w:ilvl w:val="0"/>
          <w:numId w:val="37"/>
        </w:numPr>
        <w:rPr>
          <w:rFonts w:ascii="Century Schoolbook" w:hAnsi="Century Schoolbook"/>
          <w:b/>
          <w:bCs/>
          <w:sz w:val="24"/>
          <w:szCs w:val="24"/>
          <w:lang w:val="es"/>
        </w:rPr>
      </w:pPr>
      <w:r w:rsidRPr="007858AB">
        <w:rPr>
          <w:rFonts w:ascii="Century Schoolbook" w:hAnsi="Century Schoolbook"/>
          <w:b/>
          <w:bCs/>
          <w:sz w:val="24"/>
          <w:szCs w:val="24"/>
          <w:lang w:val="es"/>
        </w:rPr>
        <w:t xml:space="preserve">Asesores jurídicos </w:t>
      </w:r>
    </w:p>
    <w:p w14:paraId="00AFB3A4" w14:textId="77777777" w:rsidR="007858AB" w:rsidRPr="007858AB" w:rsidRDefault="007858AB" w:rsidP="007858AB">
      <w:pPr>
        <w:pStyle w:val="Sinespaciado"/>
        <w:rPr>
          <w:rFonts w:ascii="Century Schoolbook" w:hAnsi="Century Schoolbook"/>
          <w:sz w:val="24"/>
          <w:szCs w:val="24"/>
          <w:lang w:val="es"/>
        </w:rPr>
      </w:pPr>
    </w:p>
    <w:p w14:paraId="242B9B0F" w14:textId="6F8B53F8" w:rsidR="007858AB" w:rsidRPr="007858AB" w:rsidRDefault="007858AB" w:rsidP="007858AB">
      <w:pPr>
        <w:pStyle w:val="Sinespaciado"/>
        <w:numPr>
          <w:ilvl w:val="0"/>
          <w:numId w:val="37"/>
        </w:numPr>
        <w:rPr>
          <w:rFonts w:ascii="Century Schoolbook" w:hAnsi="Century Schoolbook"/>
          <w:b/>
          <w:bCs/>
          <w:sz w:val="24"/>
          <w:szCs w:val="24"/>
          <w:lang w:val="es"/>
        </w:rPr>
      </w:pPr>
      <w:r w:rsidRPr="007858AB">
        <w:rPr>
          <w:rFonts w:ascii="Century Schoolbook" w:hAnsi="Century Schoolbook"/>
          <w:b/>
          <w:bCs/>
          <w:sz w:val="24"/>
          <w:szCs w:val="24"/>
          <w:lang w:val="es"/>
        </w:rPr>
        <w:t xml:space="preserve">Consultores privados </w:t>
      </w:r>
    </w:p>
    <w:p w14:paraId="4F21568B" w14:textId="77777777" w:rsidR="007858AB" w:rsidRPr="007858AB" w:rsidRDefault="007858AB" w:rsidP="007858AB">
      <w:pPr>
        <w:pStyle w:val="Sinespaciado"/>
        <w:rPr>
          <w:rFonts w:ascii="Century Schoolbook" w:hAnsi="Century Schoolbook"/>
          <w:sz w:val="24"/>
          <w:szCs w:val="24"/>
          <w:lang w:val="es"/>
        </w:rPr>
      </w:pPr>
    </w:p>
    <w:p w14:paraId="5CB4FDD8" w14:textId="77777777" w:rsidR="007858AB" w:rsidRPr="007858AB" w:rsidRDefault="007858AB" w:rsidP="007858AB">
      <w:pPr>
        <w:pStyle w:val="Sinespaciado"/>
        <w:numPr>
          <w:ilvl w:val="0"/>
          <w:numId w:val="37"/>
        </w:numPr>
        <w:rPr>
          <w:rFonts w:ascii="Century Schoolbook" w:hAnsi="Century Schoolbook"/>
          <w:sz w:val="24"/>
          <w:szCs w:val="24"/>
          <w:lang w:val="es"/>
        </w:rPr>
      </w:pPr>
      <w:r w:rsidRPr="007858AB">
        <w:rPr>
          <w:rFonts w:ascii="Century Schoolbook" w:hAnsi="Century Schoolbook"/>
          <w:b/>
          <w:bCs/>
          <w:sz w:val="24"/>
          <w:szCs w:val="24"/>
          <w:lang w:val="es"/>
        </w:rPr>
        <w:t>Estudiantes</w:t>
      </w:r>
      <w:r w:rsidRPr="007858AB">
        <w:rPr>
          <w:rFonts w:ascii="Century Schoolbook" w:hAnsi="Century Schoolbook"/>
          <w:sz w:val="24"/>
          <w:szCs w:val="24"/>
          <w:lang w:val="es"/>
        </w:rPr>
        <w:t xml:space="preserve"> de Ciencias Jurídicas, Trabajo Social o Contaduría Pública</w:t>
      </w:r>
    </w:p>
    <w:p w14:paraId="64EB0A9F" w14:textId="0E1C0875" w:rsidR="007858AB" w:rsidRPr="007858AB" w:rsidRDefault="007858AB" w:rsidP="007858AB">
      <w:pPr>
        <w:pStyle w:val="Sinespaciado"/>
        <w:ind w:firstLine="60"/>
        <w:rPr>
          <w:rFonts w:ascii="Century Schoolbook" w:hAnsi="Century Schoolbook"/>
          <w:sz w:val="24"/>
          <w:szCs w:val="24"/>
          <w:lang w:val="es"/>
        </w:rPr>
      </w:pPr>
    </w:p>
    <w:p w14:paraId="73174F47" w14:textId="15555ABD" w:rsidR="007858AB" w:rsidRDefault="007858AB" w:rsidP="007858AB">
      <w:pPr>
        <w:pStyle w:val="Sinespaciado"/>
        <w:numPr>
          <w:ilvl w:val="0"/>
          <w:numId w:val="37"/>
        </w:numPr>
        <w:rPr>
          <w:rFonts w:ascii="Century Schoolbook" w:hAnsi="Century Schoolbook"/>
          <w:sz w:val="24"/>
          <w:szCs w:val="24"/>
          <w:lang w:val="es"/>
        </w:rPr>
      </w:pPr>
      <w:r w:rsidRPr="007858AB">
        <w:rPr>
          <w:rFonts w:ascii="Century Schoolbook" w:hAnsi="Century Schoolbook"/>
          <w:b/>
          <w:bCs/>
          <w:sz w:val="24"/>
          <w:szCs w:val="24"/>
          <w:lang w:val="es"/>
        </w:rPr>
        <w:t>Personas</w:t>
      </w:r>
      <w:r w:rsidRPr="007858AB">
        <w:rPr>
          <w:rFonts w:ascii="Century Schoolbook" w:hAnsi="Century Schoolbook"/>
          <w:sz w:val="24"/>
          <w:szCs w:val="24"/>
          <w:lang w:val="es"/>
        </w:rPr>
        <w:t xml:space="preserve"> interesadas que se vinculen con la administración pública. </w:t>
      </w:r>
    </w:p>
    <w:p w14:paraId="796CC738" w14:textId="77777777" w:rsidR="007F52D7" w:rsidRDefault="007F52D7" w:rsidP="007F52D7">
      <w:pPr>
        <w:pStyle w:val="Prrafodelista"/>
        <w:rPr>
          <w:rFonts w:ascii="Century Schoolbook" w:hAnsi="Century Schoolbook"/>
          <w:sz w:val="24"/>
          <w:szCs w:val="24"/>
          <w:lang w:val="es"/>
        </w:rPr>
      </w:pPr>
    </w:p>
    <w:p w14:paraId="0686B8D0" w14:textId="77777777" w:rsidR="007F52D7" w:rsidRPr="007858AB" w:rsidRDefault="007F52D7" w:rsidP="007F52D7">
      <w:pPr>
        <w:pStyle w:val="Sinespaciado"/>
        <w:ind w:left="720"/>
        <w:rPr>
          <w:rFonts w:ascii="Century Schoolbook" w:hAnsi="Century Schoolbook"/>
          <w:sz w:val="24"/>
          <w:szCs w:val="24"/>
          <w:lang w:val="es"/>
        </w:rPr>
      </w:pPr>
    </w:p>
    <w:p w14:paraId="33B2AD6C" w14:textId="77777777" w:rsidR="00895E3F" w:rsidRDefault="00895E3F" w:rsidP="00A54749">
      <w:pPr>
        <w:rPr>
          <w:rFonts w:ascii="Montserrat" w:hAnsi="Montserrat"/>
          <w:sz w:val="24"/>
          <w:szCs w:val="24"/>
        </w:rPr>
      </w:pPr>
    </w:p>
    <w:p w14:paraId="16C1EA13" w14:textId="65C0E233" w:rsidR="00A54749" w:rsidRDefault="00A54749" w:rsidP="00A54749">
      <w:pPr>
        <w:rPr>
          <w:rFonts w:ascii="Montserrat" w:hAnsi="Montserrat"/>
          <w:sz w:val="24"/>
          <w:szCs w:val="24"/>
        </w:rPr>
      </w:pPr>
      <w:r w:rsidRPr="00A54749">
        <w:rPr>
          <w:rFonts w:ascii="Montserrat" w:hAnsi="Montserrat"/>
          <w:sz w:val="24"/>
          <w:szCs w:val="24"/>
        </w:rPr>
        <w:t>AL FINALIZAR EL CURSO, EL PROFESIONAL ESTARÁ CAPACITADO PARA</w:t>
      </w:r>
    </w:p>
    <w:p w14:paraId="23380EB3" w14:textId="77777777" w:rsidR="0061731E" w:rsidRPr="00A54749" w:rsidRDefault="0061731E" w:rsidP="00A54749">
      <w:pPr>
        <w:rPr>
          <w:rFonts w:ascii="Montserrat" w:hAnsi="Montserrat"/>
          <w:sz w:val="24"/>
          <w:szCs w:val="24"/>
        </w:rPr>
      </w:pPr>
    </w:p>
    <w:p w14:paraId="08DCBBCC" w14:textId="77777777" w:rsidR="007858AB" w:rsidRPr="007858AB" w:rsidRDefault="007858AB" w:rsidP="007858AB">
      <w:pPr>
        <w:pStyle w:val="Prrafodelista"/>
        <w:numPr>
          <w:ilvl w:val="0"/>
          <w:numId w:val="38"/>
        </w:numPr>
        <w:rPr>
          <w:rFonts w:ascii="Century Schoolbook" w:hAnsi="Century Schoolbook"/>
          <w:sz w:val="24"/>
          <w:szCs w:val="24"/>
          <w:lang w:val="es"/>
        </w:rPr>
      </w:pPr>
      <w:r w:rsidRPr="007858AB">
        <w:rPr>
          <w:rFonts w:ascii="Century Schoolbook" w:hAnsi="Century Schoolbook"/>
          <w:b/>
          <w:bCs/>
          <w:sz w:val="24"/>
          <w:szCs w:val="24"/>
          <w:lang w:val="es"/>
        </w:rPr>
        <w:t>Comprender</w:t>
      </w:r>
      <w:r w:rsidRPr="007858AB">
        <w:rPr>
          <w:rFonts w:ascii="Century Schoolbook" w:hAnsi="Century Schoolbook"/>
          <w:sz w:val="24"/>
          <w:szCs w:val="24"/>
          <w:lang w:val="es"/>
        </w:rPr>
        <w:t xml:space="preserve"> el articulado de la Ley de Procedimientos Administrativos </w:t>
      </w:r>
    </w:p>
    <w:p w14:paraId="171D3D21" w14:textId="77777777" w:rsidR="007858AB" w:rsidRPr="007858AB" w:rsidRDefault="007858AB" w:rsidP="007858AB">
      <w:pPr>
        <w:rPr>
          <w:rFonts w:ascii="Century Schoolbook" w:hAnsi="Century Schoolbook"/>
          <w:sz w:val="24"/>
          <w:szCs w:val="24"/>
          <w:lang w:val="es"/>
        </w:rPr>
      </w:pPr>
    </w:p>
    <w:p w14:paraId="57BEE16B" w14:textId="77777777" w:rsidR="007858AB" w:rsidRPr="007858AB" w:rsidRDefault="007858AB" w:rsidP="007858AB">
      <w:pPr>
        <w:pStyle w:val="Prrafodelista"/>
        <w:numPr>
          <w:ilvl w:val="0"/>
          <w:numId w:val="38"/>
        </w:numPr>
        <w:rPr>
          <w:rFonts w:ascii="Century Schoolbook" w:hAnsi="Century Schoolbook"/>
          <w:sz w:val="24"/>
          <w:szCs w:val="24"/>
          <w:lang w:val="es"/>
        </w:rPr>
      </w:pPr>
      <w:r w:rsidRPr="007858AB">
        <w:rPr>
          <w:rFonts w:ascii="Century Schoolbook" w:hAnsi="Century Schoolbook"/>
          <w:b/>
          <w:bCs/>
          <w:sz w:val="24"/>
          <w:szCs w:val="24"/>
          <w:lang w:val="es"/>
        </w:rPr>
        <w:t>Identificar</w:t>
      </w:r>
      <w:r w:rsidRPr="007858AB">
        <w:rPr>
          <w:rFonts w:ascii="Century Schoolbook" w:hAnsi="Century Schoolbook"/>
          <w:sz w:val="24"/>
          <w:szCs w:val="24"/>
          <w:lang w:val="es"/>
        </w:rPr>
        <w:t xml:space="preserve"> los sujetos y el régimen jurídicos que les es aplicable con la Ley de Procedimientos Administrativos </w:t>
      </w:r>
    </w:p>
    <w:p w14:paraId="50DABC2F" w14:textId="77777777" w:rsidR="007858AB" w:rsidRPr="007858AB" w:rsidRDefault="007858AB" w:rsidP="007858AB">
      <w:pPr>
        <w:rPr>
          <w:rFonts w:ascii="Century Schoolbook" w:hAnsi="Century Schoolbook"/>
          <w:sz w:val="24"/>
          <w:szCs w:val="24"/>
          <w:lang w:val="es"/>
        </w:rPr>
      </w:pPr>
    </w:p>
    <w:p w14:paraId="727229A4" w14:textId="77777777" w:rsidR="007858AB" w:rsidRPr="007858AB" w:rsidRDefault="007858AB" w:rsidP="007858AB">
      <w:pPr>
        <w:pStyle w:val="Prrafodelista"/>
        <w:numPr>
          <w:ilvl w:val="0"/>
          <w:numId w:val="38"/>
        </w:numPr>
        <w:rPr>
          <w:rFonts w:ascii="Century Schoolbook" w:hAnsi="Century Schoolbook"/>
          <w:sz w:val="24"/>
          <w:szCs w:val="24"/>
          <w:lang w:val="es"/>
        </w:rPr>
      </w:pPr>
      <w:r w:rsidRPr="007858AB">
        <w:rPr>
          <w:rFonts w:ascii="Century Schoolbook" w:hAnsi="Century Schoolbook"/>
          <w:b/>
          <w:bCs/>
          <w:sz w:val="24"/>
          <w:szCs w:val="24"/>
          <w:lang w:val="es"/>
        </w:rPr>
        <w:t>Realizar</w:t>
      </w:r>
      <w:r w:rsidRPr="007858AB">
        <w:rPr>
          <w:rFonts w:ascii="Century Schoolbook" w:hAnsi="Century Schoolbook"/>
          <w:sz w:val="24"/>
          <w:szCs w:val="24"/>
          <w:lang w:val="es"/>
        </w:rPr>
        <w:t xml:space="preserve"> trámite, procedimientos, solicitud y recurrir de resoluciones administrativas ante la administración pública</w:t>
      </w:r>
    </w:p>
    <w:p w14:paraId="20B47F3A" w14:textId="77777777" w:rsidR="007858AB" w:rsidRPr="007858AB" w:rsidRDefault="007858AB" w:rsidP="007858AB">
      <w:pPr>
        <w:rPr>
          <w:rFonts w:ascii="Century Schoolbook" w:hAnsi="Century Schoolbook"/>
          <w:sz w:val="24"/>
          <w:szCs w:val="24"/>
          <w:lang w:val="es"/>
        </w:rPr>
      </w:pPr>
    </w:p>
    <w:p w14:paraId="7EAD34D4" w14:textId="134906F4" w:rsidR="00895E3F" w:rsidRPr="007858AB" w:rsidRDefault="007858AB" w:rsidP="007858AB">
      <w:pPr>
        <w:pStyle w:val="Prrafodelista"/>
        <w:numPr>
          <w:ilvl w:val="0"/>
          <w:numId w:val="38"/>
        </w:numPr>
        <w:rPr>
          <w:rFonts w:ascii="Century Schoolbook" w:hAnsi="Century Schoolbook"/>
          <w:sz w:val="24"/>
          <w:szCs w:val="24"/>
          <w:lang w:val="es"/>
        </w:rPr>
      </w:pPr>
      <w:r w:rsidRPr="007858AB">
        <w:rPr>
          <w:rFonts w:ascii="Century Schoolbook" w:hAnsi="Century Schoolbook"/>
          <w:b/>
          <w:bCs/>
          <w:sz w:val="24"/>
          <w:szCs w:val="24"/>
          <w:lang w:val="es"/>
        </w:rPr>
        <w:t>Desarrolla</w:t>
      </w:r>
      <w:r w:rsidRPr="007858AB">
        <w:rPr>
          <w:rFonts w:ascii="Century Schoolbook" w:hAnsi="Century Schoolbook"/>
          <w:sz w:val="24"/>
          <w:szCs w:val="24"/>
          <w:lang w:val="es"/>
        </w:rPr>
        <w:t xml:space="preserve"> un mejor desempeño al que hacer de la administración pública </w:t>
      </w:r>
    </w:p>
    <w:p w14:paraId="739C68E6" w14:textId="52712A7A" w:rsidR="007858AB" w:rsidRDefault="007858AB" w:rsidP="007858AB">
      <w:pPr>
        <w:jc w:val="center"/>
        <w:rPr>
          <w:rFonts w:ascii="Century Schoolbook" w:hAnsi="Century Schoolbook"/>
          <w:b/>
          <w:bCs/>
          <w:color w:val="A8D08D" w:themeColor="accent6" w:themeTint="99"/>
          <w:sz w:val="24"/>
          <w:szCs w:val="24"/>
          <w:lang w:val="es"/>
        </w:rPr>
      </w:pPr>
    </w:p>
    <w:p w14:paraId="5A776BF3" w14:textId="32753D1E" w:rsidR="007858AB" w:rsidRDefault="007858AB" w:rsidP="007858AB">
      <w:pPr>
        <w:jc w:val="center"/>
        <w:rPr>
          <w:rFonts w:ascii="Century Schoolbook" w:hAnsi="Century Schoolbook"/>
          <w:b/>
          <w:bCs/>
          <w:color w:val="A8D08D" w:themeColor="accent6" w:themeTint="99"/>
          <w:sz w:val="24"/>
          <w:szCs w:val="24"/>
          <w:lang w:val="es"/>
        </w:rPr>
      </w:pPr>
    </w:p>
    <w:p w14:paraId="56B67AB1" w14:textId="77777777" w:rsidR="007858AB" w:rsidRPr="007858AB" w:rsidRDefault="007858AB" w:rsidP="007858AB">
      <w:pPr>
        <w:jc w:val="center"/>
        <w:rPr>
          <w:rFonts w:ascii="Century Schoolbook" w:hAnsi="Century Schoolbook"/>
          <w:b/>
          <w:bCs/>
          <w:color w:val="A8D08D" w:themeColor="accent6" w:themeTint="99"/>
          <w:sz w:val="24"/>
          <w:szCs w:val="24"/>
          <w:lang w:val="es"/>
        </w:rPr>
      </w:pPr>
    </w:p>
    <w:p w14:paraId="3E049D07" w14:textId="77777777" w:rsidR="00895E3F" w:rsidRDefault="00895E3F" w:rsidP="0061731E">
      <w:pPr>
        <w:jc w:val="center"/>
        <w:rPr>
          <w:rFonts w:ascii="Montserrat" w:hAnsi="Montserrat"/>
          <w:sz w:val="24"/>
          <w:szCs w:val="24"/>
        </w:rPr>
      </w:pPr>
    </w:p>
    <w:p w14:paraId="3D35E45E" w14:textId="77777777" w:rsidR="00895E3F" w:rsidRDefault="00895E3F" w:rsidP="0061731E">
      <w:pPr>
        <w:jc w:val="center"/>
        <w:rPr>
          <w:rFonts w:ascii="Montserrat" w:hAnsi="Montserrat"/>
          <w:sz w:val="24"/>
          <w:szCs w:val="24"/>
        </w:rPr>
      </w:pPr>
    </w:p>
    <w:p w14:paraId="224C5ECA" w14:textId="7B67901D" w:rsidR="004534CC" w:rsidRPr="004534CC" w:rsidRDefault="004534CC" w:rsidP="004534CC">
      <w:pPr>
        <w:spacing w:after="120" w:line="240" w:lineRule="auto"/>
        <w:rPr>
          <w:rFonts w:ascii="Century Schoolbook" w:eastAsia="Cambria" w:hAnsi="Century Schoolbook" w:cs="Times New Roman"/>
          <w:sz w:val="24"/>
          <w:szCs w:val="24"/>
        </w:rPr>
      </w:pPr>
      <w:r w:rsidRPr="004534CC">
        <w:rPr>
          <w:rFonts w:ascii="Montserrat" w:eastAsia="Cambria" w:hAnsi="Montserrat" w:cs="Times New Roman"/>
          <w:sz w:val="24"/>
          <w:szCs w:val="24"/>
          <w:lang w:val="es-ES_tradnl"/>
        </w:rPr>
        <w:lastRenderedPageBreak/>
        <w:t>MÉTODOS DE PAGO</w:t>
      </w:r>
    </w:p>
    <w:p w14:paraId="50178000" w14:textId="77777777" w:rsidR="004534CC" w:rsidRPr="004534CC" w:rsidRDefault="004534CC" w:rsidP="00B76F84">
      <w:pPr>
        <w:spacing w:after="120" w:line="240" w:lineRule="auto"/>
        <w:rPr>
          <w:rFonts w:ascii="Montserrat" w:eastAsia="Cambria" w:hAnsi="Montserrat" w:cs="Times New Roman"/>
          <w:sz w:val="24"/>
          <w:szCs w:val="24"/>
          <w:lang w:val="es-ES_tradnl"/>
        </w:rPr>
      </w:pPr>
    </w:p>
    <w:p w14:paraId="30966B60" w14:textId="77777777" w:rsidR="004534CC" w:rsidRPr="004534CC" w:rsidRDefault="004534CC" w:rsidP="004534CC">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Tarjeta de Débito/Crédito</w:t>
      </w:r>
    </w:p>
    <w:p w14:paraId="15A20085"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02FA9C1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1. Regístrate GRATIS en </w:t>
      </w:r>
      <w:hyperlink r:id="rId11" w:history="1">
        <w:r w:rsidRPr="004534CC">
          <w:rPr>
            <w:rFonts w:ascii="Century Schoolbook" w:eastAsia="Cambria" w:hAnsi="Century Schoolbook" w:cs="Times New Roman"/>
            <w:color w:val="0563C1" w:themeColor="hyperlink"/>
            <w:sz w:val="24"/>
            <w:szCs w:val="24"/>
            <w:u w:val="single"/>
            <w:lang w:val="es-ES_tradnl"/>
          </w:rPr>
          <w:t>www.lawclassacademy.com</w:t>
        </w:r>
      </w:hyperlink>
      <w:r w:rsidRPr="004534CC">
        <w:rPr>
          <w:rFonts w:ascii="Century Schoolbook" w:eastAsia="Cambria" w:hAnsi="Century Schoolbook" w:cs="Times New Roman"/>
          <w:sz w:val="24"/>
          <w:szCs w:val="24"/>
          <w:lang w:val="es-ES_tradnl"/>
        </w:rPr>
        <w:t xml:space="preserve"> (Si ya tienes una cuenta sólo inicia sesión en nuestra plataforma)</w:t>
      </w:r>
    </w:p>
    <w:p w14:paraId="6343443F" w14:textId="4C19221B"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2.Visita </w:t>
      </w:r>
      <w:hyperlink r:id="rId12" w:history="1">
        <w:r w:rsidR="00B552C2">
          <w:rPr>
            <w:rStyle w:val="Hipervnculo"/>
            <w:rFonts w:ascii="Century Schoolbook" w:eastAsia="Cambria" w:hAnsi="Century Schoolbook" w:cs="Times New Roman"/>
            <w:sz w:val="24"/>
            <w:szCs w:val="24"/>
            <w:lang w:val="es-ES_tradnl"/>
          </w:rPr>
          <w:t>https://lawclassacademy.com/curso-exegetico-de-la-ley-de-procedimientos-administrativos-informacion/</w:t>
        </w:r>
      </w:hyperlink>
    </w:p>
    <w:p w14:paraId="269E0493"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3. Haz clic en el botón “Comprar Curso”, serás dirigido a la página de facturación</w:t>
      </w:r>
    </w:p>
    <w:p w14:paraId="17224429"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4. Completa tus datos de facturación, lee y marca la casilla de los “términos y condiciones” y haz clic en el botón azul de “Realizar pedido”</w:t>
      </w:r>
    </w:p>
    <w:p w14:paraId="189D9AAF"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5. Te mostrará una página de la aplicación Wompi | Banco Agrícola, rellena los datos de tu tarjeta, lee y marca la casilla de “términos y condiciones” y haz clic en el botón “Pagar”</w:t>
      </w:r>
    </w:p>
    <w:p w14:paraId="7143F17B" w14:textId="2BB623B2" w:rsidR="004534CC" w:rsidRDefault="004534CC" w:rsidP="004534CC">
      <w:pPr>
        <w:spacing w:after="120" w:line="240" w:lineRule="auto"/>
        <w:rPr>
          <w:rFonts w:ascii="Century Schoolbook" w:eastAsia="Cambria" w:hAnsi="Century Schoolbook" w:cs="Times New Roman"/>
          <w:b/>
          <w:bCs/>
          <w:sz w:val="24"/>
          <w:szCs w:val="24"/>
          <w:lang w:val="es-ES_tradnl"/>
        </w:rPr>
      </w:pPr>
      <w:r w:rsidRPr="004534CC">
        <w:rPr>
          <w:rFonts w:ascii="Century Schoolbook" w:eastAsia="Cambria" w:hAnsi="Century Schoolbook" w:cs="Times New Roman"/>
          <w:sz w:val="24"/>
          <w:szCs w:val="24"/>
          <w:lang w:val="es-ES_tradnl"/>
        </w:rPr>
        <w:t xml:space="preserve">6. Recibirás un correo de confirmación, consérvalo pues es tu comprobante, verifica que tienes acceso al curso visitando </w:t>
      </w:r>
      <w:hyperlink r:id="rId13" w:history="1">
        <w:r w:rsidRPr="004534CC">
          <w:rPr>
            <w:rFonts w:ascii="Century Schoolbook" w:eastAsia="Cambria" w:hAnsi="Century Schoolbook" w:cs="Times New Roman"/>
            <w:color w:val="0563C1" w:themeColor="hyperlink"/>
            <w:sz w:val="24"/>
            <w:szCs w:val="24"/>
            <w:u w:val="single"/>
            <w:lang w:val="es-ES_tradnl"/>
          </w:rPr>
          <w:t>https://lawclassacademy.com/law-class-academy-cursos-libros/</w:t>
        </w:r>
      </w:hyperlink>
      <w:r w:rsidRPr="004534CC">
        <w:rPr>
          <w:rFonts w:ascii="Century Schoolbook" w:eastAsia="Cambria" w:hAnsi="Century Schoolbook" w:cs="Times New Roman"/>
          <w:sz w:val="24"/>
          <w:szCs w:val="24"/>
          <w:lang w:val="es-ES_tradnl"/>
        </w:rPr>
        <w:t xml:space="preserve"> y tu curso debe aparecer en el apartado </w:t>
      </w:r>
      <w:r w:rsidRPr="004534CC">
        <w:rPr>
          <w:rFonts w:ascii="Century Schoolbook" w:eastAsia="Cambria" w:hAnsi="Century Schoolbook" w:cs="Times New Roman"/>
          <w:b/>
          <w:bCs/>
          <w:sz w:val="24"/>
          <w:szCs w:val="24"/>
          <w:lang w:val="es-ES_tradnl"/>
        </w:rPr>
        <w:t>Mis Cursos</w:t>
      </w:r>
    </w:p>
    <w:p w14:paraId="058435CA" w14:textId="77777777" w:rsidR="00B76F84" w:rsidRPr="004534CC" w:rsidRDefault="00B76F84" w:rsidP="004534CC">
      <w:pPr>
        <w:spacing w:after="120" w:line="240" w:lineRule="auto"/>
        <w:rPr>
          <w:rFonts w:ascii="Century Schoolbook" w:eastAsia="Cambria" w:hAnsi="Century Schoolbook" w:cs="Times New Roman"/>
          <w:b/>
          <w:bCs/>
          <w:sz w:val="24"/>
          <w:szCs w:val="24"/>
          <w:lang w:val="es-ES_tradnl"/>
        </w:rPr>
      </w:pPr>
    </w:p>
    <w:p w14:paraId="5693E794" w14:textId="77777777" w:rsidR="004534CC" w:rsidRPr="004534CC" w:rsidRDefault="004534CC" w:rsidP="004534CC">
      <w:pPr>
        <w:spacing w:after="120" w:line="240" w:lineRule="auto"/>
        <w:rPr>
          <w:rFonts w:ascii="Century Schoolbook" w:eastAsia="Cambria" w:hAnsi="Century Schoolbook" w:cs="Times New Roman"/>
          <w:b/>
          <w:bCs/>
          <w:sz w:val="24"/>
          <w:szCs w:val="24"/>
          <w:lang w:val="es-ES_tradnl"/>
        </w:rPr>
      </w:pPr>
    </w:p>
    <w:p w14:paraId="03280830" w14:textId="77777777" w:rsidR="004534CC" w:rsidRPr="004534CC" w:rsidRDefault="004534CC" w:rsidP="004534CC">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Código QR</w:t>
      </w:r>
    </w:p>
    <w:p w14:paraId="31CED0BC"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662A9816"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1. Desde tu banca móvil escanea el código QR del curso que quieres inscribir</w:t>
      </w:r>
    </w:p>
    <w:p w14:paraId="0B196208"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2. Realiza el pago, verificando que la información del curso corresponda con el curso que quieres inscribir</w:t>
      </w:r>
    </w:p>
    <w:p w14:paraId="67D27ECE"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3. Una vez realizado el pago, escribe un correo </w:t>
      </w:r>
      <w:hyperlink r:id="rId14" w:history="1">
        <w:r w:rsidRPr="004534CC">
          <w:rPr>
            <w:rFonts w:ascii="Century Schoolbook" w:eastAsia="Cambria" w:hAnsi="Century Schoolbook" w:cs="Times New Roman"/>
            <w:color w:val="0563C1" w:themeColor="hyperlink"/>
            <w:sz w:val="24"/>
            <w:szCs w:val="24"/>
            <w:u w:val="single"/>
            <w:lang w:val="es-ES_tradnl"/>
          </w:rPr>
          <w:t>info@lawclassacademy.com</w:t>
        </w:r>
      </w:hyperlink>
      <w:r w:rsidRPr="004534CC">
        <w:rPr>
          <w:rFonts w:ascii="Century Schoolbook" w:eastAsia="Cambria" w:hAnsi="Century Schoolbook" w:cs="Times New Roman"/>
          <w:sz w:val="24"/>
          <w:szCs w:val="24"/>
          <w:lang w:val="es-ES_tradnl"/>
        </w:rPr>
        <w:t xml:space="preserve"> o un mensaje al WhatsApp (+503)7995-2364 con la siguiente información:</w:t>
      </w:r>
    </w:p>
    <w:p w14:paraId="1157A3FE"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Comprobante de Pago</w:t>
      </w:r>
    </w:p>
    <w:p w14:paraId="6A3B041D"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Nombre Completo del inscrito</w:t>
      </w:r>
    </w:p>
    <w:p w14:paraId="7519B941"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Correo Electrónico del inscrito</w:t>
      </w:r>
    </w:p>
    <w:p w14:paraId="76E4E1F4"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Si necesitas factura o crédito fiscal, solicítalo en el correo</w:t>
      </w:r>
    </w:p>
    <w:p w14:paraId="45BD4AD9"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4. Cuando inscripción esté completa, recibirás una notificación en tu correo electrónico o número del cual realizaste el proceso.</w:t>
      </w:r>
    </w:p>
    <w:p w14:paraId="09ED2E64"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6B1977B6"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4A70621C" w14:textId="5B707521" w:rsidR="008456D8" w:rsidRDefault="008456D8" w:rsidP="004534CC">
      <w:pPr>
        <w:spacing w:after="120" w:line="240" w:lineRule="auto"/>
        <w:rPr>
          <w:rFonts w:ascii="Century Schoolbook" w:eastAsia="Cambria" w:hAnsi="Century Schoolbook" w:cs="Times New Roman"/>
          <w:sz w:val="24"/>
          <w:szCs w:val="24"/>
          <w:lang w:val="es-ES_tradnl"/>
        </w:rPr>
      </w:pPr>
    </w:p>
    <w:p w14:paraId="2623DD0E" w14:textId="77777777" w:rsidR="008456D8" w:rsidRPr="004534CC" w:rsidRDefault="008456D8" w:rsidP="004534CC">
      <w:pPr>
        <w:spacing w:after="120" w:line="240" w:lineRule="auto"/>
        <w:rPr>
          <w:rFonts w:ascii="Century Schoolbook" w:eastAsia="Cambria" w:hAnsi="Century Schoolbook" w:cs="Times New Roman"/>
          <w:sz w:val="24"/>
          <w:szCs w:val="24"/>
          <w:lang w:val="es-ES_tradnl"/>
        </w:rPr>
      </w:pPr>
    </w:p>
    <w:p w14:paraId="1B5D6D90" w14:textId="6B430EF6" w:rsidR="004534CC" w:rsidRPr="004534CC" w:rsidRDefault="004534CC" w:rsidP="008456D8">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lastRenderedPageBreak/>
        <w:t>TRANSFERENCIA ELECTRÓNICA / DEPÓSITO A CUENTA</w:t>
      </w:r>
    </w:p>
    <w:p w14:paraId="6A40E8F4"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456B438F" w14:textId="711E2190" w:rsidR="004534CC" w:rsidRPr="004534CC" w:rsidRDefault="004534CC" w:rsidP="00F938AD">
      <w:pPr>
        <w:spacing w:after="120" w:line="240" w:lineRule="auto"/>
        <w:rPr>
          <w:rFonts w:ascii="Montserrat" w:eastAsia="Cambria" w:hAnsi="Montserrat" w:cs="Times New Roman"/>
          <w:sz w:val="24"/>
          <w:szCs w:val="24"/>
          <w:lang w:val="es-ES_tradnl"/>
        </w:rPr>
      </w:pPr>
    </w:p>
    <w:p w14:paraId="4756E4D0"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7EFF0627" w14:textId="707AB3E4" w:rsidR="005F20E8"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1. Realiza el pago a través de los métodos bancarios: depósito en cuenta o transferencia electrónica</w:t>
      </w:r>
    </w:p>
    <w:p w14:paraId="2E541735" w14:textId="122356D6" w:rsidR="00F938AD" w:rsidRDefault="00F938AD" w:rsidP="004534CC">
      <w:pPr>
        <w:spacing w:after="120" w:line="240" w:lineRule="auto"/>
        <w:rPr>
          <w:rFonts w:ascii="Century Schoolbook" w:eastAsia="Cambria" w:hAnsi="Century Schoolbook" w:cs="Times New Roman"/>
          <w:sz w:val="24"/>
          <w:szCs w:val="24"/>
          <w:lang w:val="es-ES_tradnl"/>
        </w:rPr>
      </w:pPr>
    </w:p>
    <w:p w14:paraId="70C6FA86" w14:textId="77777777" w:rsidR="00F938AD" w:rsidRDefault="00F938AD" w:rsidP="004534CC">
      <w:pPr>
        <w:spacing w:after="120" w:line="240" w:lineRule="auto"/>
        <w:rPr>
          <w:rFonts w:ascii="Century Schoolbook" w:eastAsia="Cambria" w:hAnsi="Century Schoolbook" w:cs="Times New Roman"/>
          <w:sz w:val="24"/>
          <w:szCs w:val="24"/>
          <w:lang w:val="es-ES_tradnl"/>
        </w:rPr>
      </w:pPr>
    </w:p>
    <w:p w14:paraId="137835A5" w14:textId="1C85DC05" w:rsidR="005F20E8" w:rsidRDefault="00F938AD" w:rsidP="00F938AD">
      <w:pPr>
        <w:spacing w:after="120" w:line="240" w:lineRule="auto"/>
        <w:jc w:val="center"/>
        <w:rPr>
          <w:rFonts w:ascii="Century Schoolbook" w:eastAsia="Cambria" w:hAnsi="Century Schoolbook" w:cs="Times New Roman"/>
          <w:sz w:val="24"/>
          <w:szCs w:val="24"/>
          <w:lang w:val="es-ES_tradnl"/>
        </w:rPr>
      </w:pPr>
      <w:r w:rsidRPr="004534CC">
        <w:rPr>
          <w:noProof/>
        </w:rPr>
        <w:drawing>
          <wp:inline distT="0" distB="0" distL="0" distR="0" wp14:anchorId="2EAE5325" wp14:editId="2D4E5D5B">
            <wp:extent cx="5442855" cy="238125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5">
                      <a:extLst>
                        <a:ext uri="{28A0092B-C50C-407E-A947-70E740481C1C}">
                          <a14:useLocalDpi xmlns:a14="http://schemas.microsoft.com/office/drawing/2010/main" val="0"/>
                        </a:ext>
                      </a:extLst>
                    </a:blip>
                    <a:stretch>
                      <a:fillRect/>
                    </a:stretch>
                  </pic:blipFill>
                  <pic:spPr>
                    <a:xfrm>
                      <a:off x="0" y="0"/>
                      <a:ext cx="5452433" cy="2385441"/>
                    </a:xfrm>
                    <a:prstGeom prst="rect">
                      <a:avLst/>
                    </a:prstGeom>
                  </pic:spPr>
                </pic:pic>
              </a:graphicData>
            </a:graphic>
          </wp:inline>
        </w:drawing>
      </w:r>
    </w:p>
    <w:p w14:paraId="565670AD" w14:textId="4D2D73EA" w:rsidR="00F938AD" w:rsidRDefault="00F938AD" w:rsidP="004534CC">
      <w:pPr>
        <w:spacing w:after="120" w:line="240" w:lineRule="auto"/>
        <w:rPr>
          <w:rFonts w:ascii="Century Schoolbook" w:eastAsia="Cambria" w:hAnsi="Century Schoolbook" w:cs="Times New Roman"/>
          <w:sz w:val="24"/>
          <w:szCs w:val="24"/>
          <w:lang w:val="es-ES_tradnl"/>
        </w:rPr>
      </w:pPr>
    </w:p>
    <w:p w14:paraId="63C4B464" w14:textId="77777777" w:rsidR="00F938AD" w:rsidRPr="004534CC" w:rsidRDefault="00F938AD" w:rsidP="004534CC">
      <w:pPr>
        <w:spacing w:after="120" w:line="240" w:lineRule="auto"/>
        <w:rPr>
          <w:rFonts w:ascii="Century Schoolbook" w:eastAsia="Cambria" w:hAnsi="Century Schoolbook" w:cs="Times New Roman"/>
          <w:sz w:val="24"/>
          <w:szCs w:val="24"/>
          <w:lang w:val="es-ES_tradnl"/>
        </w:rPr>
      </w:pPr>
    </w:p>
    <w:p w14:paraId="4B4D9498"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2. Envía un correo electrónico a info@lawclassacademy.com o un mensaje al WhatsApp (+503)7995-2364 con la siguiente información:</w:t>
      </w:r>
    </w:p>
    <w:p w14:paraId="7A4A6B80" w14:textId="77777777" w:rsidR="004534CC" w:rsidRPr="008456D8"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Comprobante de Pago</w:t>
      </w:r>
    </w:p>
    <w:p w14:paraId="140AF701" w14:textId="77777777" w:rsidR="004534CC" w:rsidRPr="008456D8"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Nombre Completo del inscrito</w:t>
      </w:r>
    </w:p>
    <w:p w14:paraId="03B28B41" w14:textId="65E4EF13" w:rsidR="004534CC"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Correo Electrónico del inscrito</w:t>
      </w:r>
    </w:p>
    <w:p w14:paraId="1AB489B7" w14:textId="1322BFEE" w:rsidR="003E4208" w:rsidRPr="008456D8" w:rsidRDefault="003E4208"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Si ya está registrado en la plataforma, indicar con qué correo/usuario</w:t>
      </w:r>
    </w:p>
    <w:p w14:paraId="7394DE54" w14:textId="05AEB564" w:rsidR="004534CC"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Si necesitas factura o crédito fiscal, solicítalo en el correo</w:t>
      </w:r>
    </w:p>
    <w:p w14:paraId="1A716485" w14:textId="77777777" w:rsidR="005F20E8" w:rsidRPr="005F20E8" w:rsidRDefault="005F20E8" w:rsidP="005F20E8">
      <w:pPr>
        <w:spacing w:after="120" w:line="240" w:lineRule="auto"/>
        <w:rPr>
          <w:rFonts w:ascii="Century Schoolbook" w:eastAsia="Cambria" w:hAnsi="Century Schoolbook" w:cs="Times New Roman"/>
          <w:sz w:val="24"/>
          <w:szCs w:val="24"/>
          <w:lang w:val="es-ES_tradnl"/>
        </w:rPr>
      </w:pPr>
    </w:p>
    <w:p w14:paraId="312232AE"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3. Cuando inscripción esté completa, recibirás una notificación en tu correo electrónico o número del cual realizaste el proceso.</w:t>
      </w:r>
    </w:p>
    <w:p w14:paraId="07FF01ED"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41D17DAD"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1CCF1D68" w14:textId="4DA9FD7E" w:rsidR="004534CC" w:rsidRDefault="004534CC" w:rsidP="004534CC">
      <w:pPr>
        <w:spacing w:after="120" w:line="240" w:lineRule="auto"/>
        <w:rPr>
          <w:rFonts w:ascii="Century Schoolbook" w:eastAsia="Cambria" w:hAnsi="Century Schoolbook" w:cs="Times New Roman"/>
          <w:sz w:val="24"/>
          <w:szCs w:val="24"/>
          <w:lang w:val="es-ES_tradnl"/>
        </w:rPr>
      </w:pPr>
    </w:p>
    <w:p w14:paraId="72219B37" w14:textId="77777777" w:rsidR="008456D8" w:rsidRDefault="008456D8" w:rsidP="004534CC">
      <w:pPr>
        <w:spacing w:after="120" w:line="240" w:lineRule="auto"/>
        <w:rPr>
          <w:rFonts w:ascii="Century Schoolbook" w:eastAsia="Cambria" w:hAnsi="Century Schoolbook" w:cs="Times New Roman"/>
          <w:sz w:val="24"/>
          <w:szCs w:val="24"/>
          <w:lang w:val="es-ES_tradnl"/>
        </w:rPr>
      </w:pPr>
    </w:p>
    <w:p w14:paraId="7E5CC759" w14:textId="48E41C61" w:rsidR="004534CC" w:rsidRPr="004534CC" w:rsidRDefault="004534CC" w:rsidP="004534CC">
      <w:pPr>
        <w:spacing w:after="120" w:line="240" w:lineRule="auto"/>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lastRenderedPageBreak/>
        <w:t>INDICACIONES DE AULA VIRTUAL</w:t>
      </w:r>
    </w:p>
    <w:p w14:paraId="485895C5"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09768AE6"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Para los cursos en vivo, el estudiante debe seguir las siguientes indicaciones:</w:t>
      </w:r>
    </w:p>
    <w:p w14:paraId="23BB5559"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Iniciar sesión en el Campus de </w:t>
      </w:r>
      <w:hyperlink r:id="rId16" w:history="1">
        <w:r w:rsidRPr="004534CC">
          <w:rPr>
            <w:rFonts w:ascii="Century Schoolbook" w:eastAsia="Cambria" w:hAnsi="Century Schoolbook" w:cs="Times New Roman"/>
            <w:color w:val="0563C1" w:themeColor="hyperlink"/>
            <w:sz w:val="24"/>
            <w:szCs w:val="24"/>
            <w:u w:val="single"/>
            <w:lang w:val="es-ES_tradnl"/>
          </w:rPr>
          <w:t>Law Class Academy</w:t>
        </w:r>
      </w:hyperlink>
      <w:r w:rsidRPr="004534CC">
        <w:rPr>
          <w:rFonts w:ascii="Century Schoolbook" w:eastAsia="Cambria" w:hAnsi="Century Schoolbook" w:cs="Times New Roman"/>
          <w:sz w:val="24"/>
          <w:szCs w:val="24"/>
          <w:lang w:val="es-ES_tradnl"/>
        </w:rPr>
        <w:t xml:space="preserve"> </w:t>
      </w:r>
    </w:p>
    <w:p w14:paraId="64C60F39"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En el menú de la plataforma web, visitar </w:t>
      </w:r>
      <w:hyperlink r:id="rId17" w:history="1">
        <w:r w:rsidRPr="004534CC">
          <w:rPr>
            <w:rFonts w:ascii="Century Schoolbook" w:eastAsia="Cambria" w:hAnsi="Century Schoolbook" w:cs="Times New Roman"/>
            <w:color w:val="0563C1" w:themeColor="hyperlink"/>
            <w:sz w:val="24"/>
            <w:szCs w:val="24"/>
            <w:u w:val="single"/>
            <w:lang w:val="es-ES_tradnl"/>
          </w:rPr>
          <w:t>Mis Cursos | Mi Biblioteca</w:t>
        </w:r>
      </w:hyperlink>
      <w:r w:rsidRPr="004534CC">
        <w:rPr>
          <w:rFonts w:ascii="Century Schoolbook" w:eastAsia="Cambria" w:hAnsi="Century Schoolbook" w:cs="Times New Roman"/>
          <w:sz w:val="24"/>
          <w:szCs w:val="24"/>
          <w:lang w:val="es-ES_tradnl"/>
        </w:rPr>
        <w:t xml:space="preserve"> o desplegando el apartado Mi perfil &gt; Mis Cursos | Mi Biblioteca</w:t>
      </w:r>
    </w:p>
    <w:p w14:paraId="1D42DA05"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Seleccionar el curso al cual va a ingresar</w:t>
      </w:r>
    </w:p>
    <w:p w14:paraId="28B2C344"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En la página del curso, hacer clic en la lección correspondiente a la fecha y hora (las lecciones estarán disponibles 15 minutos antes del inicio de la clase)</w:t>
      </w:r>
    </w:p>
    <w:p w14:paraId="6CF9CC2F"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En la página de la lección verá dos bloques, en el primero es donde la lección será transmitida, el segundo bloque es donde se habilitará la sesión de preguntas con el maestro/a al finalizar la lección</w:t>
      </w:r>
    </w:p>
    <w:p w14:paraId="461B2807"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Después de cada lección, el estudiante debe marcar la lección como completada haciendo clic en el botón verde que se ubica debajo de la lección</w:t>
      </w:r>
    </w:p>
    <w:p w14:paraId="1ADB5F40"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254AA9DE" w14:textId="77777777" w:rsidR="008456D8" w:rsidRDefault="008456D8" w:rsidP="004534CC">
      <w:pPr>
        <w:spacing w:after="120" w:line="240" w:lineRule="auto"/>
        <w:rPr>
          <w:rFonts w:ascii="Montserrat" w:eastAsia="Cambria" w:hAnsi="Montserrat" w:cs="Times New Roman"/>
          <w:sz w:val="24"/>
          <w:szCs w:val="24"/>
          <w:lang w:val="es-ES_tradnl"/>
        </w:rPr>
      </w:pPr>
    </w:p>
    <w:p w14:paraId="75D27588" w14:textId="77777777" w:rsidR="00F938AD" w:rsidRDefault="00F938AD" w:rsidP="004534CC">
      <w:pPr>
        <w:spacing w:after="120" w:line="240" w:lineRule="auto"/>
        <w:rPr>
          <w:rFonts w:ascii="Montserrat" w:eastAsia="Cambria" w:hAnsi="Montserrat" w:cs="Times New Roman"/>
          <w:sz w:val="24"/>
          <w:szCs w:val="24"/>
          <w:lang w:val="es-ES_tradnl"/>
        </w:rPr>
      </w:pPr>
    </w:p>
    <w:p w14:paraId="6CE1D165" w14:textId="0C495F1C" w:rsidR="004534CC" w:rsidRPr="004534CC" w:rsidRDefault="004534CC" w:rsidP="004534CC">
      <w:pPr>
        <w:spacing w:after="120" w:line="240" w:lineRule="auto"/>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SESIÓN DE PREGUNTAS CON EL MAESTRO/A</w:t>
      </w:r>
    </w:p>
    <w:p w14:paraId="2E2B03E8"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4341AAA1"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Para los cursos en vivo, los estudiantes tendrán la oportunidad de despejar sus dudas o realizar comentarios en una conexión directa con el maestro/a a través de una sesión de zoom, para la cual no es necesaria la aplicación, únicamente seguir las siguientes indicaciones: </w:t>
      </w:r>
    </w:p>
    <w:p w14:paraId="493BCA0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15C2BC86"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Debes esperar a que el maestro finalice la lección y dé la indicación de pasar a la sesión de preguntas y respuestas.</w:t>
      </w:r>
    </w:p>
    <w:p w14:paraId="6AC720D1"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Al finalizar la cuenta atrás la página debe actualizarse automáticamente para que se muestre el bloque de la sesión debajo de las indicaciones, de lo contrario actualiza la página para que se muestre</w:t>
      </w:r>
    </w:p>
    <w:p w14:paraId="7442DE58"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Ingresa tu nombre en el espacio y haz clic en el botón “Únete”</w:t>
      </w:r>
    </w:p>
    <w:p w14:paraId="4458CFE1"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Si es la primera vez que utilizas el micrófono con tu navegador, te pedirá permisos para acceder a tus dispositivos de comunicación, haz clic en “permitir”.</w:t>
      </w:r>
    </w:p>
    <w:p w14:paraId="1E2BB299"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Si tu audio no se conecta automáticamente, debes hacer clic en el ícono de los audífonos que dice “Join Audio” y está en la esquina inferior izquierda de la ventana</w:t>
      </w:r>
    </w:p>
    <w:p w14:paraId="0D6F527B"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Una vez verifiques que escuchas, mantén tu micrófono apagado hasta que hagas una pregunta o intervengas en la conversación</w:t>
      </w:r>
    </w:p>
    <w:p w14:paraId="1FFD945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sectPr w:rsidR="004534CC" w:rsidRPr="004534CC" w:rsidSect="00A5474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B05F1" w14:textId="77777777" w:rsidR="00501492" w:rsidRDefault="00501492" w:rsidP="008F602A">
      <w:pPr>
        <w:spacing w:after="0" w:line="240" w:lineRule="auto"/>
      </w:pPr>
      <w:r>
        <w:separator/>
      </w:r>
    </w:p>
  </w:endnote>
  <w:endnote w:type="continuationSeparator" w:id="0">
    <w:p w14:paraId="7008E0BB" w14:textId="77777777" w:rsidR="00501492" w:rsidRDefault="00501492" w:rsidP="008F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layfair Display">
    <w:altName w:val="Calibri"/>
    <w:charset w:val="00"/>
    <w:family w:val="auto"/>
    <w:pitch w:val="variable"/>
    <w:sig w:usb0="A00002FF" w:usb1="4000207A" w:usb2="00000000" w:usb3="00000000" w:csb0="00000097" w:csb1="00000000"/>
  </w:font>
  <w:font w:name="Montserrat">
    <w:altName w:val="Calibri"/>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45CFB" w14:textId="6AF35933" w:rsidR="00E52BBA" w:rsidRDefault="00E52BBA">
    <w:pPr>
      <w:pStyle w:val="Piedepgina"/>
    </w:pPr>
    <w:r>
      <w:rPr>
        <w:noProof/>
      </w:rPr>
      <mc:AlternateContent>
        <mc:Choice Requires="wpg">
          <w:drawing>
            <wp:anchor distT="0" distB="0" distL="114300" distR="114300" simplePos="0" relativeHeight="251660288" behindDoc="0" locked="0" layoutInCell="1" allowOverlap="1" wp14:anchorId="14B1FBFB" wp14:editId="6B750541">
              <wp:simplePos x="0" y="0"/>
              <wp:positionH relativeFrom="page">
                <wp:posOffset>9525</wp:posOffset>
              </wp:positionH>
              <wp:positionV relativeFrom="bottomMargin">
                <wp:posOffset>323850</wp:posOffset>
              </wp:positionV>
              <wp:extent cx="8058150" cy="289560"/>
              <wp:effectExtent l="0" t="0" r="0" b="0"/>
              <wp:wrapNone/>
              <wp:docPr id="164" name="Grupo 164"/>
              <wp:cNvGraphicFramePr/>
              <a:graphic xmlns:a="http://schemas.openxmlformats.org/drawingml/2006/main">
                <a:graphicData uri="http://schemas.microsoft.com/office/word/2010/wordprocessingGroup">
                  <wpg:wgp>
                    <wpg:cNvGrpSpPr/>
                    <wpg:grpSpPr>
                      <a:xfrm>
                        <a:off x="0" y="0"/>
                        <a:ext cx="8058150" cy="289560"/>
                        <a:chOff x="0" y="0"/>
                        <a:chExt cx="6172200" cy="28956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280035"/>
                        </a:xfrm>
                        <a:prstGeom prst="rect">
                          <a:avLst/>
                        </a:prstGeom>
                        <a:solidFill>
                          <a:schemeClr val="tx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653E26" w14:textId="6A5CB850" w:rsidR="00E52BBA" w:rsidRPr="00F938AD" w:rsidRDefault="00501492" w:rsidP="003E4208">
                            <w:pPr>
                              <w:pStyle w:val="Piedepgina"/>
                              <w:tabs>
                                <w:tab w:val="clear" w:pos="4680"/>
                                <w:tab w:val="clear" w:pos="9360"/>
                              </w:tabs>
                              <w:jc w:val="center"/>
                              <w:rPr>
                                <w:rFonts w:ascii="Times New Roman" w:hAnsi="Times New Roman" w:cs="Times New Roman"/>
                                <w:b/>
                                <w:bCs/>
                                <w:color w:val="FFC000"/>
                                <w:sz w:val="25"/>
                                <w:szCs w:val="25"/>
                                <w:lang w:val="en-US"/>
                              </w:rPr>
                            </w:pPr>
                            <w:sdt>
                              <w:sdtPr>
                                <w:rPr>
                                  <w:rFonts w:ascii="Times New Roman" w:hAnsi="Times New Roman" w:cs="Times New Roman"/>
                                  <w:b/>
                                  <w:bCs/>
                                  <w:caps/>
                                  <w:color w:val="FFC000"/>
                                  <w:sz w:val="25"/>
                                  <w:szCs w:val="25"/>
                                  <w:highlight w:val="black"/>
                                  <w:lang w:val="en-US"/>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info@lawclassacademy.com | +503 7995-2364</w:t>
                                </w:r>
                              </w:sdtContent>
                            </w:sdt>
                            <w:r w:rsidR="00A60621" w:rsidRPr="00F938AD">
                              <w:rPr>
                                <w:rFonts w:ascii="Times New Roman" w:hAnsi="Times New Roman" w:cs="Times New Roman"/>
                                <w:b/>
                                <w:bCs/>
                                <w:color w:val="FFC000"/>
                                <w:sz w:val="25"/>
                                <w:szCs w:val="25"/>
                                <w:highlight w:val="black"/>
                                <w:lang w:val="en-US"/>
                              </w:rPr>
                              <w:t> | </w:t>
                            </w:r>
                            <w:sdt>
                              <w:sdtPr>
                                <w:rPr>
                                  <w:rFonts w:ascii="Times New Roman" w:hAnsi="Times New Roman" w:cs="Times New Roman"/>
                                  <w:b/>
                                  <w:bCs/>
                                  <w:color w:val="FFC000"/>
                                  <w:sz w:val="25"/>
                                  <w:szCs w:val="25"/>
                                  <w:highlight w:val="black"/>
                                  <w:lang w:val="en-US"/>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www.lawclassacademy.com</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4B1FBFB" id="Grupo 164" o:spid="_x0000_s1026" style="position:absolute;margin-left:.75pt;margin-top:25.5pt;width:634.5pt;height:22.8pt;z-index:251660288;mso-position-horizontal-relative:page;mso-position-vertical-relative:bottom-margin-area;mso-width-relative:margin" coordsize="61722,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">
              <v:rect id="Rectángulo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Cuadro de texto 166" o:spid="_x0000_s1028" type="#_x0000_t202" style="position:absolute;top:95;width:59436;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" fillcolor="black [3213]" stroked="f" strokeweight=".5pt">
                <v:textbox inset="0,,0">
                  <w:txbxContent>
                    <w:p w14:paraId="0C653E26" w14:textId="6A5CB850" w:rsidR="00E52BBA" w:rsidRPr="00F938AD" w:rsidRDefault="00501492" w:rsidP="003E4208">
                      <w:pPr>
                        <w:pStyle w:val="Piedepgina"/>
                        <w:tabs>
                          <w:tab w:val="clear" w:pos="4680"/>
                          <w:tab w:val="clear" w:pos="9360"/>
                        </w:tabs>
                        <w:jc w:val="center"/>
                        <w:rPr>
                          <w:rFonts w:ascii="Times New Roman" w:hAnsi="Times New Roman" w:cs="Times New Roman"/>
                          <w:b/>
                          <w:bCs/>
                          <w:color w:val="FFC000"/>
                          <w:sz w:val="25"/>
                          <w:szCs w:val="25"/>
                          <w:lang w:val="en-US"/>
                        </w:rPr>
                      </w:pPr>
                      <w:sdt>
                        <w:sdtPr>
                          <w:rPr>
                            <w:rFonts w:ascii="Times New Roman" w:hAnsi="Times New Roman" w:cs="Times New Roman"/>
                            <w:b/>
                            <w:bCs/>
                            <w:caps/>
                            <w:color w:val="FFC000"/>
                            <w:sz w:val="25"/>
                            <w:szCs w:val="25"/>
                            <w:highlight w:val="black"/>
                            <w:lang w:val="en-US"/>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info@lawclassacademy.com | +503 7995-2364</w:t>
                          </w:r>
                        </w:sdtContent>
                      </w:sdt>
                      <w:r w:rsidR="00A60621" w:rsidRPr="00F938AD">
                        <w:rPr>
                          <w:rFonts w:ascii="Times New Roman" w:hAnsi="Times New Roman" w:cs="Times New Roman"/>
                          <w:b/>
                          <w:bCs/>
                          <w:color w:val="FFC000"/>
                          <w:sz w:val="25"/>
                          <w:szCs w:val="25"/>
                          <w:highlight w:val="black"/>
                          <w:lang w:val="en-US"/>
                        </w:rPr>
                        <w:t> | </w:t>
                      </w:r>
                      <w:sdt>
                        <w:sdtPr>
                          <w:rPr>
                            <w:rFonts w:ascii="Times New Roman" w:hAnsi="Times New Roman" w:cs="Times New Roman"/>
                            <w:b/>
                            <w:bCs/>
                            <w:color w:val="FFC000"/>
                            <w:sz w:val="25"/>
                            <w:szCs w:val="25"/>
                            <w:highlight w:val="black"/>
                            <w:lang w:val="en-US"/>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www.lawclassacademy.com</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15A0A" w14:textId="77777777" w:rsidR="00501492" w:rsidRDefault="00501492" w:rsidP="008F602A">
      <w:pPr>
        <w:spacing w:after="0" w:line="240" w:lineRule="auto"/>
      </w:pPr>
      <w:r>
        <w:separator/>
      </w:r>
    </w:p>
  </w:footnote>
  <w:footnote w:type="continuationSeparator" w:id="0">
    <w:p w14:paraId="4724AE4A" w14:textId="77777777" w:rsidR="00501492" w:rsidRDefault="00501492" w:rsidP="008F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71FAD" w14:textId="2D60CEDA" w:rsidR="00CA4E46" w:rsidRPr="00CA4E46" w:rsidRDefault="008F602A">
    <w:pPr>
      <w:pStyle w:val="Encabezado"/>
      <w:rPr>
        <w:rFonts w:ascii="Playfair Display" w:hAnsi="Playfair Display"/>
      </w:rPr>
    </w:pPr>
    <w:r>
      <w:rPr>
        <w:rFonts w:ascii="Playfair Display" w:hAnsi="Playfair Display"/>
        <w:noProof/>
      </w:rPr>
      <w:drawing>
        <wp:anchor distT="0" distB="0" distL="114300" distR="114300" simplePos="0" relativeHeight="251658240" behindDoc="1" locked="0" layoutInCell="1" allowOverlap="1" wp14:anchorId="69FC4A4A" wp14:editId="2CAC6ECB">
          <wp:simplePos x="0" y="0"/>
          <wp:positionH relativeFrom="leftMargin">
            <wp:posOffset>114300</wp:posOffset>
          </wp:positionH>
          <wp:positionV relativeFrom="paragraph">
            <wp:posOffset>-344805</wp:posOffset>
          </wp:positionV>
          <wp:extent cx="723600" cy="723600"/>
          <wp:effectExtent l="0" t="0" r="63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23600" cy="723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99C"/>
    <w:multiLevelType w:val="hybridMultilevel"/>
    <w:tmpl w:val="4FF60C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2E534A9"/>
    <w:multiLevelType w:val="hybridMultilevel"/>
    <w:tmpl w:val="C742C070"/>
    <w:lvl w:ilvl="0" w:tplc="111A6FEE">
      <w:numFmt w:val="bullet"/>
      <w:lvlText w:val="•"/>
      <w:lvlJc w:val="left"/>
      <w:pPr>
        <w:ind w:left="1425" w:hanging="705"/>
      </w:pPr>
      <w:rPr>
        <w:rFonts w:ascii="Century Schoolbook" w:eastAsiaTheme="minorHAnsi" w:hAnsi="Century Schoolbook"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B380AF4"/>
    <w:multiLevelType w:val="hybridMultilevel"/>
    <w:tmpl w:val="DD2A11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CA84993"/>
    <w:multiLevelType w:val="hybridMultilevel"/>
    <w:tmpl w:val="CCEACF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0D0174"/>
    <w:multiLevelType w:val="hybridMultilevel"/>
    <w:tmpl w:val="F3D6E3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5AE68DB"/>
    <w:multiLevelType w:val="hybridMultilevel"/>
    <w:tmpl w:val="D4E00C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A0A26F5"/>
    <w:multiLevelType w:val="hybridMultilevel"/>
    <w:tmpl w:val="5928E0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A990524"/>
    <w:multiLevelType w:val="hybridMultilevel"/>
    <w:tmpl w:val="B9DE08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18D5AA8"/>
    <w:multiLevelType w:val="hybridMultilevel"/>
    <w:tmpl w:val="3E628F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18D2810"/>
    <w:multiLevelType w:val="hybridMultilevel"/>
    <w:tmpl w:val="63B4712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1971BDB"/>
    <w:multiLevelType w:val="hybridMultilevel"/>
    <w:tmpl w:val="CA049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4973186"/>
    <w:multiLevelType w:val="hybridMultilevel"/>
    <w:tmpl w:val="2B9458E8"/>
    <w:lvl w:ilvl="0" w:tplc="440A000D">
      <w:start w:val="1"/>
      <w:numFmt w:val="bullet"/>
      <w:lvlText w:val=""/>
      <w:lvlJc w:val="left"/>
      <w:pPr>
        <w:ind w:left="705" w:hanging="705"/>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38FA158F"/>
    <w:multiLevelType w:val="hybridMultilevel"/>
    <w:tmpl w:val="8D3836B8"/>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C3278D1"/>
    <w:multiLevelType w:val="hybridMultilevel"/>
    <w:tmpl w:val="8ECEEA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F7D6FC1"/>
    <w:multiLevelType w:val="hybridMultilevel"/>
    <w:tmpl w:val="B8C6F6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AB2808"/>
    <w:multiLevelType w:val="hybridMultilevel"/>
    <w:tmpl w:val="F1B43F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2C958B7"/>
    <w:multiLevelType w:val="hybridMultilevel"/>
    <w:tmpl w:val="DDD4D2B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2EE7263"/>
    <w:multiLevelType w:val="hybridMultilevel"/>
    <w:tmpl w:val="45B255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3A675D0"/>
    <w:multiLevelType w:val="hybridMultilevel"/>
    <w:tmpl w:val="038ECF1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6380403"/>
    <w:multiLevelType w:val="hybridMultilevel"/>
    <w:tmpl w:val="52E457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7C87DFB"/>
    <w:multiLevelType w:val="hybridMultilevel"/>
    <w:tmpl w:val="B42A4D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9F91D32"/>
    <w:multiLevelType w:val="hybridMultilevel"/>
    <w:tmpl w:val="8B56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B9422CC"/>
    <w:multiLevelType w:val="hybridMultilevel"/>
    <w:tmpl w:val="3B967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E2357ED"/>
    <w:multiLevelType w:val="hybridMultilevel"/>
    <w:tmpl w:val="DA5C74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004663B"/>
    <w:multiLevelType w:val="hybridMultilevel"/>
    <w:tmpl w:val="59441C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5876EC6"/>
    <w:multiLevelType w:val="hybridMultilevel"/>
    <w:tmpl w:val="036CB0C0"/>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63C14EF"/>
    <w:multiLevelType w:val="hybridMultilevel"/>
    <w:tmpl w:val="A4B4FE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A5F2AB7"/>
    <w:multiLevelType w:val="hybridMultilevel"/>
    <w:tmpl w:val="DDF0C5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B3430A9"/>
    <w:multiLevelType w:val="hybridMultilevel"/>
    <w:tmpl w:val="5674F4C6"/>
    <w:lvl w:ilvl="0" w:tplc="111A6FEE">
      <w:numFmt w:val="bullet"/>
      <w:lvlText w:val="•"/>
      <w:lvlJc w:val="left"/>
      <w:pPr>
        <w:ind w:left="1065" w:hanging="705"/>
      </w:pPr>
      <w:rPr>
        <w:rFonts w:ascii="Century Schoolbook" w:eastAsiaTheme="minorHAnsi" w:hAnsi="Century Schoolbook"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B3711BC"/>
    <w:multiLevelType w:val="hybridMultilevel"/>
    <w:tmpl w:val="041E64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DA266B7"/>
    <w:multiLevelType w:val="hybridMultilevel"/>
    <w:tmpl w:val="B0F2C310"/>
    <w:lvl w:ilvl="0" w:tplc="1B00232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E8908B6"/>
    <w:multiLevelType w:val="hybridMultilevel"/>
    <w:tmpl w:val="D8EA3D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40A20AD"/>
    <w:multiLevelType w:val="hybridMultilevel"/>
    <w:tmpl w:val="6F14F1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52E67BD"/>
    <w:multiLevelType w:val="hybridMultilevel"/>
    <w:tmpl w:val="59FA5D24"/>
    <w:lvl w:ilvl="0" w:tplc="440A0015">
      <w:start w:val="1"/>
      <w:numFmt w:val="upp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7D17F55"/>
    <w:multiLevelType w:val="hybridMultilevel"/>
    <w:tmpl w:val="59241E5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A4363A1"/>
    <w:multiLevelType w:val="hybridMultilevel"/>
    <w:tmpl w:val="0E30992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E202256"/>
    <w:multiLevelType w:val="hybridMultilevel"/>
    <w:tmpl w:val="0B309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3380043"/>
    <w:multiLevelType w:val="hybridMultilevel"/>
    <w:tmpl w:val="6256E8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5811CC9"/>
    <w:multiLevelType w:val="hybridMultilevel"/>
    <w:tmpl w:val="FEC0BA6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60F7C63"/>
    <w:multiLevelType w:val="hybridMultilevel"/>
    <w:tmpl w:val="0D643396"/>
    <w:lvl w:ilvl="0" w:tplc="1B00232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B135691"/>
    <w:multiLevelType w:val="hybridMultilevel"/>
    <w:tmpl w:val="608AFDF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37"/>
  </w:num>
  <w:num w:numId="4">
    <w:abstractNumId w:val="24"/>
  </w:num>
  <w:num w:numId="5">
    <w:abstractNumId w:val="28"/>
  </w:num>
  <w:num w:numId="6">
    <w:abstractNumId w:val="1"/>
  </w:num>
  <w:num w:numId="7">
    <w:abstractNumId w:val="11"/>
  </w:num>
  <w:num w:numId="8">
    <w:abstractNumId w:val="40"/>
  </w:num>
  <w:num w:numId="9">
    <w:abstractNumId w:val="22"/>
  </w:num>
  <w:num w:numId="10">
    <w:abstractNumId w:val="39"/>
  </w:num>
  <w:num w:numId="11">
    <w:abstractNumId w:val="30"/>
  </w:num>
  <w:num w:numId="12">
    <w:abstractNumId w:val="16"/>
  </w:num>
  <w:num w:numId="13">
    <w:abstractNumId w:val="35"/>
  </w:num>
  <w:num w:numId="14">
    <w:abstractNumId w:val="33"/>
  </w:num>
  <w:num w:numId="15">
    <w:abstractNumId w:val="14"/>
  </w:num>
  <w:num w:numId="16">
    <w:abstractNumId w:val="3"/>
  </w:num>
  <w:num w:numId="17">
    <w:abstractNumId w:val="26"/>
  </w:num>
  <w:num w:numId="18">
    <w:abstractNumId w:val="23"/>
  </w:num>
  <w:num w:numId="19">
    <w:abstractNumId w:val="0"/>
  </w:num>
  <w:num w:numId="20">
    <w:abstractNumId w:val="20"/>
  </w:num>
  <w:num w:numId="21">
    <w:abstractNumId w:val="12"/>
  </w:num>
  <w:num w:numId="22">
    <w:abstractNumId w:val="6"/>
  </w:num>
  <w:num w:numId="23">
    <w:abstractNumId w:val="21"/>
  </w:num>
  <w:num w:numId="24">
    <w:abstractNumId w:val="38"/>
  </w:num>
  <w:num w:numId="25">
    <w:abstractNumId w:val="29"/>
  </w:num>
  <w:num w:numId="26">
    <w:abstractNumId w:val="10"/>
  </w:num>
  <w:num w:numId="27">
    <w:abstractNumId w:val="2"/>
  </w:num>
  <w:num w:numId="28">
    <w:abstractNumId w:val="13"/>
  </w:num>
  <w:num w:numId="29">
    <w:abstractNumId w:val="4"/>
  </w:num>
  <w:num w:numId="30">
    <w:abstractNumId w:val="36"/>
  </w:num>
  <w:num w:numId="31">
    <w:abstractNumId w:val="5"/>
  </w:num>
  <w:num w:numId="32">
    <w:abstractNumId w:val="32"/>
  </w:num>
  <w:num w:numId="33">
    <w:abstractNumId w:val="18"/>
  </w:num>
  <w:num w:numId="34">
    <w:abstractNumId w:val="19"/>
  </w:num>
  <w:num w:numId="35">
    <w:abstractNumId w:val="8"/>
  </w:num>
  <w:num w:numId="36">
    <w:abstractNumId w:val="31"/>
  </w:num>
  <w:num w:numId="37">
    <w:abstractNumId w:val="34"/>
  </w:num>
  <w:num w:numId="38">
    <w:abstractNumId w:val="9"/>
  </w:num>
  <w:num w:numId="39">
    <w:abstractNumId w:val="7"/>
  </w:num>
  <w:num w:numId="40">
    <w:abstractNumId w:val="17"/>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2A"/>
    <w:rsid w:val="00035D9E"/>
    <w:rsid w:val="000B04B6"/>
    <w:rsid w:val="00116A3D"/>
    <w:rsid w:val="00194CD1"/>
    <w:rsid w:val="0019531E"/>
    <w:rsid w:val="001D2017"/>
    <w:rsid w:val="002B5F5C"/>
    <w:rsid w:val="002E4D3E"/>
    <w:rsid w:val="00367A09"/>
    <w:rsid w:val="003950E8"/>
    <w:rsid w:val="003E4208"/>
    <w:rsid w:val="0041328D"/>
    <w:rsid w:val="004534CC"/>
    <w:rsid w:val="00470F36"/>
    <w:rsid w:val="004A52F8"/>
    <w:rsid w:val="00501492"/>
    <w:rsid w:val="00505E2B"/>
    <w:rsid w:val="00513A31"/>
    <w:rsid w:val="0054692D"/>
    <w:rsid w:val="005834A0"/>
    <w:rsid w:val="005A0301"/>
    <w:rsid w:val="005A2DAB"/>
    <w:rsid w:val="005D21E3"/>
    <w:rsid w:val="005F20E8"/>
    <w:rsid w:val="00606E41"/>
    <w:rsid w:val="0061731E"/>
    <w:rsid w:val="00623DF4"/>
    <w:rsid w:val="006776F8"/>
    <w:rsid w:val="0069735E"/>
    <w:rsid w:val="006B7131"/>
    <w:rsid w:val="006C3D54"/>
    <w:rsid w:val="006E5333"/>
    <w:rsid w:val="007858AB"/>
    <w:rsid w:val="00787A3D"/>
    <w:rsid w:val="007B4107"/>
    <w:rsid w:val="007B558B"/>
    <w:rsid w:val="007C0FCA"/>
    <w:rsid w:val="007F52D7"/>
    <w:rsid w:val="00831008"/>
    <w:rsid w:val="008456D8"/>
    <w:rsid w:val="00854AE3"/>
    <w:rsid w:val="00855CA6"/>
    <w:rsid w:val="00891704"/>
    <w:rsid w:val="008930A2"/>
    <w:rsid w:val="00895E3F"/>
    <w:rsid w:val="008F602A"/>
    <w:rsid w:val="00963316"/>
    <w:rsid w:val="00994663"/>
    <w:rsid w:val="009B3ED9"/>
    <w:rsid w:val="009B6256"/>
    <w:rsid w:val="00A416B9"/>
    <w:rsid w:val="00A4307F"/>
    <w:rsid w:val="00A54749"/>
    <w:rsid w:val="00A60621"/>
    <w:rsid w:val="00AA3877"/>
    <w:rsid w:val="00AE3709"/>
    <w:rsid w:val="00B03CB8"/>
    <w:rsid w:val="00B24C1A"/>
    <w:rsid w:val="00B46602"/>
    <w:rsid w:val="00B552C2"/>
    <w:rsid w:val="00B64639"/>
    <w:rsid w:val="00B6465A"/>
    <w:rsid w:val="00B70081"/>
    <w:rsid w:val="00B76F84"/>
    <w:rsid w:val="00BB0B15"/>
    <w:rsid w:val="00C21A9B"/>
    <w:rsid w:val="00CA46A0"/>
    <w:rsid w:val="00CA4E46"/>
    <w:rsid w:val="00CD2BDB"/>
    <w:rsid w:val="00CF0E3D"/>
    <w:rsid w:val="00CF6324"/>
    <w:rsid w:val="00CF7D61"/>
    <w:rsid w:val="00D16F80"/>
    <w:rsid w:val="00D278A3"/>
    <w:rsid w:val="00D4128C"/>
    <w:rsid w:val="00D551C4"/>
    <w:rsid w:val="00DA4A36"/>
    <w:rsid w:val="00DF4A58"/>
    <w:rsid w:val="00DF7C7B"/>
    <w:rsid w:val="00E52BBA"/>
    <w:rsid w:val="00F041DE"/>
    <w:rsid w:val="00F20AEC"/>
    <w:rsid w:val="00F45137"/>
    <w:rsid w:val="00F77165"/>
    <w:rsid w:val="00F938AD"/>
    <w:rsid w:val="00FC311B"/>
    <w:rsid w:val="00FE3266"/>
    <w:rsid w:val="00FF3F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FB335"/>
  <w15:chartTrackingRefBased/>
  <w15:docId w15:val="{F7FB4B46-3965-4DE0-A11D-4A755E3A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602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F602A"/>
  </w:style>
  <w:style w:type="paragraph" w:styleId="Piedepgina">
    <w:name w:val="footer"/>
    <w:basedOn w:val="Normal"/>
    <w:link w:val="PiedepginaCar"/>
    <w:uiPriority w:val="99"/>
    <w:unhideWhenUsed/>
    <w:rsid w:val="008F602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F602A"/>
  </w:style>
  <w:style w:type="character" w:styleId="Hipervnculo">
    <w:name w:val="Hyperlink"/>
    <w:basedOn w:val="Fuentedeprrafopredeter"/>
    <w:uiPriority w:val="99"/>
    <w:unhideWhenUsed/>
    <w:rsid w:val="008F602A"/>
    <w:rPr>
      <w:color w:val="0563C1" w:themeColor="hyperlink"/>
      <w:u w:val="single"/>
    </w:rPr>
  </w:style>
  <w:style w:type="character" w:styleId="Mencinsinresolver">
    <w:name w:val="Unresolved Mention"/>
    <w:basedOn w:val="Fuentedeprrafopredeter"/>
    <w:uiPriority w:val="99"/>
    <w:semiHidden/>
    <w:unhideWhenUsed/>
    <w:rsid w:val="008F602A"/>
    <w:rPr>
      <w:color w:val="605E5C"/>
      <w:shd w:val="clear" w:color="auto" w:fill="E1DFDD"/>
    </w:rPr>
  </w:style>
  <w:style w:type="paragraph" w:styleId="Prrafodelista">
    <w:name w:val="List Paragraph"/>
    <w:basedOn w:val="Normal"/>
    <w:uiPriority w:val="34"/>
    <w:qFormat/>
    <w:rsid w:val="008F602A"/>
    <w:pPr>
      <w:ind w:left="720"/>
      <w:contextualSpacing/>
    </w:pPr>
  </w:style>
  <w:style w:type="paragraph" w:styleId="Sinespaciado">
    <w:name w:val="No Spacing"/>
    <w:uiPriority w:val="1"/>
    <w:qFormat/>
    <w:rsid w:val="00895E3F"/>
    <w:pPr>
      <w:spacing w:after="0" w:line="240" w:lineRule="auto"/>
    </w:pPr>
  </w:style>
  <w:style w:type="character" w:styleId="Hipervnculovisitado">
    <w:name w:val="FollowedHyperlink"/>
    <w:basedOn w:val="Fuentedeprrafopredeter"/>
    <w:uiPriority w:val="99"/>
    <w:semiHidden/>
    <w:unhideWhenUsed/>
    <w:rsid w:val="00A606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70461">
      <w:bodyDiv w:val="1"/>
      <w:marLeft w:val="0"/>
      <w:marRight w:val="0"/>
      <w:marTop w:val="0"/>
      <w:marBottom w:val="0"/>
      <w:divBdr>
        <w:top w:val="none" w:sz="0" w:space="0" w:color="auto"/>
        <w:left w:val="none" w:sz="0" w:space="0" w:color="auto"/>
        <w:bottom w:val="none" w:sz="0" w:space="0" w:color="auto"/>
        <w:right w:val="none" w:sz="0" w:space="0" w:color="auto"/>
      </w:divBdr>
    </w:div>
    <w:div w:id="158888303">
      <w:bodyDiv w:val="1"/>
      <w:marLeft w:val="0"/>
      <w:marRight w:val="0"/>
      <w:marTop w:val="0"/>
      <w:marBottom w:val="0"/>
      <w:divBdr>
        <w:top w:val="none" w:sz="0" w:space="0" w:color="auto"/>
        <w:left w:val="none" w:sz="0" w:space="0" w:color="auto"/>
        <w:bottom w:val="none" w:sz="0" w:space="0" w:color="auto"/>
        <w:right w:val="none" w:sz="0" w:space="0" w:color="auto"/>
      </w:divBdr>
    </w:div>
    <w:div w:id="12004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wclassacademy.com" TargetMode="External"/><Relationship Id="rId13" Type="http://schemas.openxmlformats.org/officeDocument/2006/relationships/hyperlink" Target="https://lawclassacademy.com/law-class-academy-cursos-libr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classacademy.com/curso-exegetico-de-la-ley-de-procedimientos-administrativos-informacion/" TargetMode="External"/><Relationship Id="rId17" Type="http://schemas.openxmlformats.org/officeDocument/2006/relationships/hyperlink" Target="https://lawclassacademy.com/law-class-academy-cursos-libros/" TargetMode="External"/><Relationship Id="rId2" Type="http://schemas.openxmlformats.org/officeDocument/2006/relationships/numbering" Target="numbering.xml"/><Relationship Id="rId16" Type="http://schemas.openxmlformats.org/officeDocument/2006/relationships/hyperlink" Target="http://www.lawclassacadem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wclassacademy.com" TargetMode="Externa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lawclassacadem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A75EB-7F4F-4002-AE90-F3980A2E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1477</Words>
  <Characters>8128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info@lawclassacademy.com | +503 7995-2364</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info@lawclassacademy.com | +503 7995-2364</dc:title>
  <dc:subject>www.lawclassacademy.com</dc:subject>
  <dc:creator>Juan Francisco Martínez Rodríguez</dc:creator>
  <cp:keywords/>
  <dc:description/>
  <cp:lastModifiedBy>USUARIO</cp:lastModifiedBy>
  <cp:revision>16</cp:revision>
  <cp:lastPrinted>2021-03-16T00:08:00Z</cp:lastPrinted>
  <dcterms:created xsi:type="dcterms:W3CDTF">2021-02-24T23:45:00Z</dcterms:created>
  <dcterms:modified xsi:type="dcterms:W3CDTF">2021-03-16T00:14:00Z</dcterms:modified>
</cp:coreProperties>
</file>