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635D" w14:textId="64A95A22" w:rsidR="00CA4E46" w:rsidRDefault="00CA4E46" w:rsidP="00CA4E46">
      <w:pPr>
        <w:jc w:val="center"/>
        <w:rPr>
          <w:rFonts w:ascii="Playfair Display" w:hAnsi="Playfair Display"/>
          <w:b/>
          <w:bCs/>
          <w:sz w:val="24"/>
          <w:szCs w:val="24"/>
        </w:rPr>
      </w:pPr>
      <w:r w:rsidRPr="008F602A">
        <w:rPr>
          <w:rFonts w:ascii="Playfair Display" w:hAnsi="Playfair Display"/>
        </w:rPr>
        <w:t>Law Class Academy</w:t>
      </w:r>
      <w:r>
        <w:rPr>
          <w:rFonts w:ascii="Playfair Display" w:hAnsi="Playfair Display"/>
        </w:rPr>
        <w:t xml:space="preserve"> |</w:t>
      </w:r>
      <w:r>
        <w:t xml:space="preserve"> </w:t>
      </w:r>
      <w:r w:rsidRPr="008F602A">
        <w:rPr>
          <w:rFonts w:ascii="Playfair Display" w:hAnsi="Playfair Display"/>
          <w:b/>
          <w:bCs/>
          <w:sz w:val="24"/>
          <w:szCs w:val="24"/>
        </w:rPr>
        <w:t>“Capacitación constante con juristas expertos”</w:t>
      </w:r>
    </w:p>
    <w:p w14:paraId="4FF3BAD1" w14:textId="77777777" w:rsidR="00CA4E46" w:rsidRPr="003E4208" w:rsidRDefault="00CA4E46" w:rsidP="00CA4E46">
      <w:pPr>
        <w:jc w:val="center"/>
        <w:rPr>
          <w:rFonts w:ascii="Montserrat" w:hAnsi="Montserrat"/>
          <w:sz w:val="20"/>
          <w:szCs w:val="20"/>
        </w:rPr>
      </w:pPr>
    </w:p>
    <w:p w14:paraId="7A71A3B6" w14:textId="416FE01D" w:rsidR="005A2DAB" w:rsidRDefault="0045247B" w:rsidP="008F602A">
      <w:pPr>
        <w:jc w:val="center"/>
        <w:rPr>
          <w:rFonts w:ascii="Montserrat" w:hAnsi="Montserrat"/>
          <w:sz w:val="30"/>
          <w:szCs w:val="30"/>
        </w:rPr>
      </w:pPr>
      <w:hyperlink r:id="rId8" w:history="1">
        <w:r w:rsidR="008F602A" w:rsidRPr="00DA4A36">
          <w:rPr>
            <w:rStyle w:val="Hipervnculo"/>
            <w:rFonts w:ascii="Montserrat" w:hAnsi="Montserrat"/>
            <w:sz w:val="30"/>
            <w:szCs w:val="30"/>
          </w:rPr>
          <w:t>Derecho Administrativo Comparado | Canadá – El Salvador</w:t>
        </w:r>
      </w:hyperlink>
    </w:p>
    <w:p w14:paraId="7BF58FAC" w14:textId="77777777" w:rsidR="00CA4E46" w:rsidRPr="003E4208" w:rsidRDefault="00CA4E46" w:rsidP="008F602A">
      <w:pPr>
        <w:jc w:val="center"/>
        <w:rPr>
          <w:rFonts w:ascii="Montserrat" w:hAnsi="Montserrat"/>
          <w:sz w:val="10"/>
          <w:szCs w:val="10"/>
        </w:rPr>
      </w:pPr>
    </w:p>
    <w:p w14:paraId="36E0E4C2" w14:textId="77777777" w:rsidR="00AD740F" w:rsidRDefault="00AD740F" w:rsidP="008F602A">
      <w:pPr>
        <w:rPr>
          <w:rFonts w:ascii="Montserrat" w:hAnsi="Montserrat"/>
          <w:sz w:val="24"/>
          <w:szCs w:val="24"/>
        </w:rPr>
      </w:pPr>
    </w:p>
    <w:p w14:paraId="4C9B8621" w14:textId="7A415182" w:rsidR="008F602A" w:rsidRPr="00F45137" w:rsidRDefault="00F45137" w:rsidP="008F602A">
      <w:pPr>
        <w:rPr>
          <w:rFonts w:ascii="Montserrat" w:hAnsi="Montserrat"/>
          <w:sz w:val="24"/>
          <w:szCs w:val="24"/>
        </w:rPr>
      </w:pPr>
      <w:r w:rsidRPr="00F45137">
        <w:rPr>
          <w:rFonts w:ascii="Montserrat" w:hAnsi="Montserrat"/>
          <w:sz w:val="24"/>
          <w:szCs w:val="24"/>
        </w:rPr>
        <w:t>SOBRE ESTE CURSO</w:t>
      </w:r>
    </w:p>
    <w:p w14:paraId="557E1A01" w14:textId="77777777" w:rsidR="008F602A" w:rsidRPr="008F602A" w:rsidRDefault="008F602A" w:rsidP="008F602A">
      <w:pPr>
        <w:numPr>
          <w:ilvl w:val="0"/>
          <w:numId w:val="1"/>
        </w:numPr>
        <w:rPr>
          <w:rFonts w:ascii="Century Schoolbook" w:hAnsi="Century Schoolbook"/>
        </w:rPr>
      </w:pPr>
      <w:r w:rsidRPr="008F602A">
        <w:rPr>
          <w:rFonts w:ascii="Century Schoolbook" w:hAnsi="Century Schoolbook"/>
        </w:rPr>
        <w:t>Curso en vivo + sesión de preguntas al maestro al final de cada lección</w:t>
      </w:r>
    </w:p>
    <w:p w14:paraId="61B88442" w14:textId="44B0A8D9" w:rsidR="008F602A" w:rsidRPr="008F602A" w:rsidRDefault="008F602A" w:rsidP="008F602A">
      <w:pPr>
        <w:numPr>
          <w:ilvl w:val="0"/>
          <w:numId w:val="1"/>
        </w:numPr>
        <w:rPr>
          <w:rFonts w:ascii="Century Schoolbook" w:hAnsi="Century Schoolbook"/>
        </w:rPr>
      </w:pPr>
      <w:r w:rsidRPr="008F602A">
        <w:rPr>
          <w:rFonts w:ascii="Century Schoolbook" w:hAnsi="Century Schoolbook"/>
        </w:rPr>
        <w:t xml:space="preserve">Law Class Academy otorga un certificado </w:t>
      </w:r>
      <w:r w:rsidR="00CA4E46">
        <w:rPr>
          <w:rFonts w:ascii="Century Schoolbook" w:hAnsi="Century Schoolbook"/>
        </w:rPr>
        <w:t xml:space="preserve">digital </w:t>
      </w:r>
      <w:r w:rsidRPr="008F602A">
        <w:rPr>
          <w:rFonts w:ascii="Century Schoolbook" w:hAnsi="Century Schoolbook"/>
        </w:rPr>
        <w:t>de participación en el curso</w:t>
      </w:r>
      <w:r w:rsidR="00CA4E46">
        <w:rPr>
          <w:rFonts w:ascii="Century Schoolbook" w:hAnsi="Century Schoolbook"/>
        </w:rPr>
        <w:t xml:space="preserve"> (versión física $10 adicional y se entrega 30 días después del </w:t>
      </w:r>
      <w:r w:rsidR="00F938AD">
        <w:rPr>
          <w:rFonts w:ascii="Century Schoolbook" w:hAnsi="Century Schoolbook"/>
        </w:rPr>
        <w:t>pago)</w:t>
      </w:r>
    </w:p>
    <w:p w14:paraId="450C4B5A" w14:textId="614AA0DE" w:rsidR="008F602A" w:rsidRPr="008F602A" w:rsidRDefault="008F602A" w:rsidP="008F602A">
      <w:pPr>
        <w:numPr>
          <w:ilvl w:val="0"/>
          <w:numId w:val="1"/>
        </w:numPr>
        <w:rPr>
          <w:rFonts w:ascii="Century Schoolbook" w:hAnsi="Century Schoolbook"/>
        </w:rPr>
      </w:pPr>
      <w:r w:rsidRPr="008F602A">
        <w:rPr>
          <w:rFonts w:ascii="Century Schoolbook" w:hAnsi="Century Schoolbook"/>
        </w:rPr>
        <w:t>No hay fecha límite para tomar el curso</w:t>
      </w:r>
      <w:r>
        <w:rPr>
          <w:rFonts w:ascii="Century Schoolbook" w:hAnsi="Century Schoolbook"/>
        </w:rPr>
        <w:t xml:space="preserve">. </w:t>
      </w:r>
      <w:r w:rsidRPr="008F602A">
        <w:rPr>
          <w:rFonts w:ascii="Century Schoolbook" w:hAnsi="Century Schoolbook"/>
        </w:rPr>
        <w:t>Las lecciones quedan alojadas y disponibles para su posterior visualización</w:t>
      </w:r>
      <w:r w:rsidR="00CA4E46">
        <w:rPr>
          <w:rFonts w:ascii="Century Schoolbook" w:hAnsi="Century Schoolbook"/>
        </w:rPr>
        <w:t xml:space="preserve"> (sin sesión de preguntas al maestro)</w:t>
      </w:r>
    </w:p>
    <w:p w14:paraId="03B397A3" w14:textId="77777777" w:rsidR="008F602A" w:rsidRPr="008F602A" w:rsidRDefault="008F602A" w:rsidP="008F602A">
      <w:pPr>
        <w:numPr>
          <w:ilvl w:val="0"/>
          <w:numId w:val="1"/>
        </w:numPr>
        <w:rPr>
          <w:rFonts w:ascii="Century Schoolbook" w:hAnsi="Century Schoolbook"/>
        </w:rPr>
      </w:pPr>
      <w:r w:rsidRPr="008F602A">
        <w:rPr>
          <w:rFonts w:ascii="Century Schoolbook" w:hAnsi="Century Schoolbook"/>
        </w:rPr>
        <w:t>Transmisión y vídeos en calidades 240p, 360p, 480p y 720p</w:t>
      </w:r>
    </w:p>
    <w:p w14:paraId="1BCCF6D3" w14:textId="77777777" w:rsidR="008F602A" w:rsidRPr="008F602A" w:rsidRDefault="008F602A" w:rsidP="008F602A">
      <w:pPr>
        <w:numPr>
          <w:ilvl w:val="0"/>
          <w:numId w:val="1"/>
        </w:numPr>
        <w:rPr>
          <w:rFonts w:ascii="Century Schoolbook" w:hAnsi="Century Schoolbook"/>
        </w:rPr>
      </w:pPr>
      <w:r w:rsidRPr="008F602A">
        <w:rPr>
          <w:rFonts w:ascii="Century Schoolbook" w:hAnsi="Century Schoolbook"/>
        </w:rPr>
        <w:t>Expiración del curso 40 días a partir de la fecha de inscripción</w:t>
      </w:r>
    </w:p>
    <w:p w14:paraId="51812FD6" w14:textId="7F0A389A" w:rsidR="008F602A" w:rsidRDefault="008F602A" w:rsidP="008F602A">
      <w:pPr>
        <w:numPr>
          <w:ilvl w:val="0"/>
          <w:numId w:val="1"/>
        </w:numPr>
        <w:rPr>
          <w:rFonts w:ascii="Century Schoolbook" w:hAnsi="Century Schoolbook"/>
        </w:rPr>
      </w:pPr>
      <w:r w:rsidRPr="008F602A">
        <w:rPr>
          <w:rFonts w:ascii="Century Schoolbook" w:hAnsi="Century Schoolbook"/>
        </w:rPr>
        <w:t xml:space="preserve">Ayuda o soporte para las lecciones </w:t>
      </w:r>
      <w:hyperlink r:id="rId9" w:history="1">
        <w:r w:rsidRPr="008F602A">
          <w:rPr>
            <w:rStyle w:val="Hipervnculo"/>
            <w:rFonts w:ascii="Century Schoolbook" w:hAnsi="Century Schoolbook"/>
          </w:rPr>
          <w:t>info@lawclassacademy.com</w:t>
        </w:r>
      </w:hyperlink>
      <w:r w:rsidRPr="008F602A">
        <w:rPr>
          <w:rFonts w:ascii="Century Schoolbook" w:hAnsi="Century Schoolbook"/>
        </w:rPr>
        <w:t>| +503 7995 2364 (WhatsApp)</w:t>
      </w:r>
    </w:p>
    <w:p w14:paraId="462A5A17" w14:textId="61CEFECB" w:rsidR="008F602A" w:rsidRPr="003E4208" w:rsidRDefault="008F602A" w:rsidP="008F602A">
      <w:pPr>
        <w:rPr>
          <w:rFonts w:ascii="Century Schoolbook" w:hAnsi="Century Schoolbook"/>
          <w:sz w:val="16"/>
          <w:szCs w:val="16"/>
        </w:rPr>
      </w:pPr>
    </w:p>
    <w:p w14:paraId="4089AF96" w14:textId="77777777" w:rsidR="00AD740F" w:rsidRDefault="00AD740F" w:rsidP="008F602A">
      <w:pPr>
        <w:rPr>
          <w:rFonts w:ascii="Montserrat" w:hAnsi="Montserrat"/>
          <w:sz w:val="24"/>
          <w:szCs w:val="24"/>
        </w:rPr>
      </w:pPr>
    </w:p>
    <w:p w14:paraId="18867B9F" w14:textId="77777777" w:rsidR="00AD740F" w:rsidRDefault="00AD740F" w:rsidP="008F602A">
      <w:pPr>
        <w:rPr>
          <w:rFonts w:ascii="Montserrat" w:hAnsi="Montserrat"/>
          <w:sz w:val="24"/>
          <w:szCs w:val="24"/>
        </w:rPr>
      </w:pPr>
    </w:p>
    <w:p w14:paraId="1C3648D0" w14:textId="7D21E621" w:rsidR="008F602A" w:rsidRPr="00CA4E46" w:rsidRDefault="008F602A" w:rsidP="008F602A">
      <w:pPr>
        <w:rPr>
          <w:rFonts w:ascii="Montserrat" w:hAnsi="Montserrat"/>
          <w:sz w:val="24"/>
          <w:szCs w:val="24"/>
        </w:rPr>
      </w:pPr>
      <w:r w:rsidRPr="00F45137">
        <w:rPr>
          <w:rFonts w:ascii="Montserrat" w:hAnsi="Montserrat"/>
          <w:sz w:val="24"/>
          <w:szCs w:val="24"/>
        </w:rPr>
        <w:t>ÍNDICE DE LECCIONES DEL CURSO</w:t>
      </w:r>
    </w:p>
    <w:p w14:paraId="2EFA294A" w14:textId="77777777" w:rsidR="008F602A" w:rsidRDefault="008F602A" w:rsidP="008F602A">
      <w:pPr>
        <w:rPr>
          <w:rFonts w:ascii="Century Schoolbook" w:hAnsi="Century Schoolbook"/>
        </w:rPr>
        <w:sectPr w:rsidR="008F602A">
          <w:headerReference w:type="default" r:id="rId10"/>
          <w:footerReference w:type="default" r:id="rId11"/>
          <w:pgSz w:w="12240" w:h="15840"/>
          <w:pgMar w:top="1440" w:right="1440" w:bottom="1440" w:left="1440" w:header="708" w:footer="708" w:gutter="0"/>
          <w:cols w:space="708"/>
          <w:docGrid w:linePitch="360"/>
        </w:sectPr>
      </w:pPr>
    </w:p>
    <w:p w14:paraId="15921BAC" w14:textId="77777777" w:rsidR="00AD740F" w:rsidRPr="00AD740F" w:rsidRDefault="00AD740F" w:rsidP="00AD740F">
      <w:pPr>
        <w:rPr>
          <w:rFonts w:ascii="Century Schoolbook" w:hAnsi="Century Schoolbook"/>
          <w:sz w:val="24"/>
          <w:szCs w:val="24"/>
        </w:rPr>
      </w:pPr>
      <w:r w:rsidRPr="00AD740F">
        <w:rPr>
          <w:rFonts w:ascii="Century Schoolbook" w:hAnsi="Century Schoolbook"/>
          <w:b/>
          <w:bCs/>
          <w:sz w:val="24"/>
          <w:szCs w:val="24"/>
        </w:rPr>
        <w:t>Lección 1</w:t>
      </w:r>
      <w:r w:rsidRPr="00AD740F">
        <w:rPr>
          <w:rFonts w:ascii="Century Schoolbook" w:hAnsi="Century Schoolbook"/>
          <w:sz w:val="24"/>
          <w:szCs w:val="24"/>
        </w:rPr>
        <w:t xml:space="preserve"> | Aproximación al Marco Jurídico Canadiense</w:t>
      </w:r>
    </w:p>
    <w:p w14:paraId="213C5759" w14:textId="77777777" w:rsidR="00AD740F" w:rsidRPr="00AD740F" w:rsidRDefault="00AD740F" w:rsidP="00AD740F">
      <w:pPr>
        <w:rPr>
          <w:rFonts w:ascii="Century Schoolbook" w:hAnsi="Century Schoolbook"/>
          <w:sz w:val="24"/>
          <w:szCs w:val="24"/>
        </w:rPr>
      </w:pPr>
      <w:r w:rsidRPr="00AD740F">
        <w:rPr>
          <w:rFonts w:ascii="Century Schoolbook" w:hAnsi="Century Schoolbook"/>
          <w:b/>
          <w:bCs/>
          <w:sz w:val="24"/>
          <w:szCs w:val="24"/>
        </w:rPr>
        <w:t>Lección 2</w:t>
      </w:r>
      <w:r w:rsidRPr="00AD740F">
        <w:rPr>
          <w:rFonts w:ascii="Century Schoolbook" w:hAnsi="Century Schoolbook"/>
          <w:sz w:val="24"/>
          <w:szCs w:val="24"/>
        </w:rPr>
        <w:t xml:space="preserve"> | Fuentes del Derecho Canadiense</w:t>
      </w:r>
    </w:p>
    <w:p w14:paraId="22EFBE36" w14:textId="77777777" w:rsidR="00AD740F" w:rsidRPr="00AD740F" w:rsidRDefault="00AD740F" w:rsidP="00AD740F">
      <w:pPr>
        <w:rPr>
          <w:rFonts w:ascii="Century Schoolbook" w:hAnsi="Century Schoolbook"/>
          <w:sz w:val="24"/>
          <w:szCs w:val="24"/>
        </w:rPr>
      </w:pPr>
      <w:r w:rsidRPr="00AD740F">
        <w:rPr>
          <w:rFonts w:ascii="Century Schoolbook" w:hAnsi="Century Schoolbook"/>
          <w:b/>
          <w:bCs/>
          <w:sz w:val="24"/>
          <w:szCs w:val="24"/>
        </w:rPr>
        <w:t>Lección 3</w:t>
      </w:r>
      <w:r w:rsidRPr="00AD740F">
        <w:rPr>
          <w:rFonts w:ascii="Century Schoolbook" w:hAnsi="Century Schoolbook"/>
          <w:sz w:val="24"/>
          <w:szCs w:val="24"/>
        </w:rPr>
        <w:t xml:space="preserve"> | Efectos Jurídicos de las Decisiones Administrativas</w:t>
      </w:r>
    </w:p>
    <w:p w14:paraId="6260DF07" w14:textId="77777777" w:rsidR="00AD740F" w:rsidRPr="00AD740F" w:rsidRDefault="00AD740F" w:rsidP="00AD740F">
      <w:pPr>
        <w:rPr>
          <w:rFonts w:ascii="Century Schoolbook" w:hAnsi="Century Schoolbook"/>
          <w:sz w:val="24"/>
          <w:szCs w:val="24"/>
        </w:rPr>
      </w:pPr>
      <w:r w:rsidRPr="00AD740F">
        <w:rPr>
          <w:rFonts w:ascii="Century Schoolbook" w:hAnsi="Century Schoolbook"/>
          <w:b/>
          <w:bCs/>
          <w:sz w:val="24"/>
          <w:szCs w:val="24"/>
        </w:rPr>
        <w:t>Lección 4</w:t>
      </w:r>
      <w:r w:rsidRPr="00AD740F">
        <w:rPr>
          <w:rFonts w:ascii="Century Schoolbook" w:hAnsi="Century Schoolbook"/>
          <w:sz w:val="24"/>
          <w:szCs w:val="24"/>
        </w:rPr>
        <w:t xml:space="preserve"> | Obligaciones Procesales Sujetas a Régimen de Excepción</w:t>
      </w:r>
    </w:p>
    <w:p w14:paraId="3958FF56" w14:textId="77777777" w:rsidR="00AD740F" w:rsidRPr="00AD740F" w:rsidRDefault="00AD740F" w:rsidP="00AD740F">
      <w:pPr>
        <w:rPr>
          <w:rFonts w:ascii="Century Schoolbook" w:hAnsi="Century Schoolbook"/>
          <w:sz w:val="24"/>
          <w:szCs w:val="24"/>
        </w:rPr>
      </w:pPr>
      <w:r w:rsidRPr="00AD740F">
        <w:rPr>
          <w:rFonts w:ascii="Century Schoolbook" w:hAnsi="Century Schoolbook"/>
          <w:b/>
          <w:bCs/>
          <w:sz w:val="24"/>
          <w:szCs w:val="24"/>
        </w:rPr>
        <w:t>Lección 5</w:t>
      </w:r>
      <w:r w:rsidRPr="00AD740F">
        <w:rPr>
          <w:rFonts w:ascii="Century Schoolbook" w:hAnsi="Century Schoolbook"/>
          <w:sz w:val="24"/>
          <w:szCs w:val="24"/>
        </w:rPr>
        <w:t xml:space="preserve"> | La Carta Magna como Fuente de Obligaciones Procesales</w:t>
      </w:r>
    </w:p>
    <w:p w14:paraId="26486062" w14:textId="77777777" w:rsidR="00AD740F" w:rsidRPr="00AD740F" w:rsidRDefault="00AD740F" w:rsidP="00AD740F">
      <w:pPr>
        <w:rPr>
          <w:rFonts w:ascii="Century Schoolbook" w:hAnsi="Century Schoolbook"/>
          <w:sz w:val="24"/>
          <w:szCs w:val="24"/>
        </w:rPr>
      </w:pPr>
      <w:r w:rsidRPr="00AD740F">
        <w:rPr>
          <w:rFonts w:ascii="Century Schoolbook" w:hAnsi="Century Schoolbook"/>
          <w:b/>
          <w:bCs/>
          <w:sz w:val="24"/>
          <w:szCs w:val="24"/>
        </w:rPr>
        <w:t>Lección 6</w:t>
      </w:r>
      <w:r w:rsidRPr="00AD740F">
        <w:rPr>
          <w:rFonts w:ascii="Century Schoolbook" w:hAnsi="Century Schoolbook"/>
          <w:sz w:val="24"/>
          <w:szCs w:val="24"/>
        </w:rPr>
        <w:t xml:space="preserve"> | Contenido de las Obligaciones Procesales</w:t>
      </w:r>
    </w:p>
    <w:p w14:paraId="41A656C9" w14:textId="77777777" w:rsidR="00AD740F" w:rsidRPr="00AD740F" w:rsidRDefault="00AD740F" w:rsidP="00AD740F">
      <w:pPr>
        <w:rPr>
          <w:rFonts w:ascii="Century Schoolbook" w:hAnsi="Century Schoolbook"/>
          <w:sz w:val="24"/>
          <w:szCs w:val="24"/>
        </w:rPr>
      </w:pPr>
      <w:r w:rsidRPr="00AD740F">
        <w:rPr>
          <w:rFonts w:ascii="Century Schoolbook" w:hAnsi="Century Schoolbook"/>
          <w:b/>
          <w:bCs/>
          <w:sz w:val="24"/>
          <w:szCs w:val="24"/>
        </w:rPr>
        <w:t>Lección 7</w:t>
      </w:r>
      <w:r w:rsidRPr="00AD740F">
        <w:rPr>
          <w:rFonts w:ascii="Century Schoolbook" w:hAnsi="Century Schoolbook"/>
          <w:sz w:val="24"/>
          <w:szCs w:val="24"/>
        </w:rPr>
        <w:t xml:space="preserve"> | Obligaciones Procesales Derivadas de Decisiones Institucionales</w:t>
      </w:r>
    </w:p>
    <w:p w14:paraId="255C25ED" w14:textId="77777777" w:rsidR="00AD740F" w:rsidRPr="00AD740F" w:rsidRDefault="00AD740F" w:rsidP="00AD740F">
      <w:pPr>
        <w:rPr>
          <w:rFonts w:ascii="Century Schoolbook" w:hAnsi="Century Schoolbook"/>
          <w:sz w:val="24"/>
          <w:szCs w:val="24"/>
        </w:rPr>
      </w:pPr>
      <w:r w:rsidRPr="00AD740F">
        <w:rPr>
          <w:rFonts w:ascii="Century Schoolbook" w:hAnsi="Century Schoolbook"/>
          <w:b/>
          <w:bCs/>
          <w:sz w:val="24"/>
          <w:szCs w:val="24"/>
        </w:rPr>
        <w:t>Lección 8</w:t>
      </w:r>
      <w:r w:rsidRPr="00AD740F">
        <w:rPr>
          <w:rFonts w:ascii="Century Schoolbook" w:hAnsi="Century Schoolbook"/>
          <w:sz w:val="24"/>
          <w:szCs w:val="24"/>
        </w:rPr>
        <w:t xml:space="preserve"> | La Revisión Judicial de las Decisiones Administrativas</w:t>
      </w:r>
    </w:p>
    <w:p w14:paraId="429F55CB" w14:textId="5B27C4D2" w:rsidR="00A54749" w:rsidRPr="00AD740F" w:rsidRDefault="00AD740F" w:rsidP="00AD740F">
      <w:pPr>
        <w:rPr>
          <w:rFonts w:ascii="Century Schoolbook" w:hAnsi="Century Schoolbook"/>
          <w:sz w:val="24"/>
          <w:szCs w:val="24"/>
        </w:rPr>
      </w:pPr>
      <w:r w:rsidRPr="00AD740F">
        <w:rPr>
          <w:rFonts w:ascii="Century Schoolbook" w:hAnsi="Century Schoolbook"/>
          <w:b/>
          <w:bCs/>
          <w:sz w:val="24"/>
          <w:szCs w:val="24"/>
        </w:rPr>
        <w:t>Lección 9</w:t>
      </w:r>
      <w:r w:rsidRPr="00AD740F">
        <w:rPr>
          <w:rFonts w:ascii="Century Schoolbook" w:hAnsi="Century Schoolbook"/>
          <w:sz w:val="24"/>
          <w:szCs w:val="24"/>
        </w:rPr>
        <w:t xml:space="preserve"> | El Derecho Administrativo en El Salvador</w:t>
      </w:r>
    </w:p>
    <w:p w14:paraId="6CE6BC81" w14:textId="08F88F55" w:rsidR="00CA4E46" w:rsidRDefault="00CA4E46" w:rsidP="008F602A">
      <w:pPr>
        <w:rPr>
          <w:rFonts w:ascii="Montserrat" w:hAnsi="Montserrat"/>
        </w:rPr>
        <w:sectPr w:rsidR="00CA4E46" w:rsidSect="008F602A">
          <w:type w:val="continuous"/>
          <w:pgSz w:w="12240" w:h="15840"/>
          <w:pgMar w:top="1440" w:right="1440" w:bottom="1440" w:left="1440" w:header="708" w:footer="708" w:gutter="0"/>
          <w:cols w:num="2" w:space="708"/>
          <w:docGrid w:linePitch="360"/>
        </w:sectPr>
      </w:pPr>
    </w:p>
    <w:p w14:paraId="4597E8D5" w14:textId="77777777" w:rsidR="00AD740F" w:rsidRDefault="00AD740F" w:rsidP="008F602A">
      <w:pPr>
        <w:rPr>
          <w:rFonts w:ascii="Montserrat" w:hAnsi="Montserrat"/>
          <w:sz w:val="24"/>
          <w:szCs w:val="24"/>
        </w:rPr>
      </w:pPr>
    </w:p>
    <w:p w14:paraId="2A26FF39" w14:textId="77777777" w:rsidR="00AD740F" w:rsidRDefault="00AD740F" w:rsidP="008F602A">
      <w:pPr>
        <w:rPr>
          <w:rFonts w:ascii="Montserrat" w:hAnsi="Montserrat"/>
          <w:sz w:val="24"/>
          <w:szCs w:val="24"/>
        </w:rPr>
      </w:pPr>
    </w:p>
    <w:p w14:paraId="2BC615C2" w14:textId="70A5F7F9" w:rsidR="00A54749" w:rsidRDefault="00A54749" w:rsidP="008F602A">
      <w:pPr>
        <w:rPr>
          <w:rFonts w:ascii="Montserrat" w:hAnsi="Montserrat"/>
          <w:sz w:val="24"/>
          <w:szCs w:val="24"/>
        </w:rPr>
      </w:pPr>
      <w:r w:rsidRPr="00A54749">
        <w:rPr>
          <w:rFonts w:ascii="Montserrat" w:hAnsi="Montserrat"/>
          <w:sz w:val="24"/>
          <w:szCs w:val="24"/>
        </w:rPr>
        <w:lastRenderedPageBreak/>
        <w:t>OBJETIVOS DEL CURSO</w:t>
      </w:r>
    </w:p>
    <w:p w14:paraId="593C13C7" w14:textId="77777777" w:rsidR="0061731E" w:rsidRPr="00A54749" w:rsidRDefault="0061731E" w:rsidP="008F602A">
      <w:pPr>
        <w:rPr>
          <w:rFonts w:ascii="Montserrat" w:hAnsi="Montserrat"/>
          <w:sz w:val="24"/>
          <w:szCs w:val="24"/>
        </w:rPr>
      </w:pPr>
    </w:p>
    <w:p w14:paraId="22CEC816" w14:textId="0B487DDD" w:rsidR="00A54749" w:rsidRDefault="00A54749" w:rsidP="00A54749">
      <w:pPr>
        <w:pStyle w:val="Prrafodelista"/>
        <w:numPr>
          <w:ilvl w:val="0"/>
          <w:numId w:val="3"/>
        </w:numPr>
        <w:rPr>
          <w:rFonts w:ascii="Century Schoolbook" w:hAnsi="Century Schoolbook"/>
          <w:sz w:val="24"/>
          <w:szCs w:val="24"/>
        </w:rPr>
      </w:pPr>
      <w:r w:rsidRPr="00A54749">
        <w:rPr>
          <w:rFonts w:ascii="Century Schoolbook" w:hAnsi="Century Schoolbook"/>
          <w:b/>
          <w:bCs/>
          <w:sz w:val="24"/>
          <w:szCs w:val="24"/>
        </w:rPr>
        <w:t>Estudiar</w:t>
      </w:r>
      <w:r w:rsidRPr="00A54749">
        <w:rPr>
          <w:rFonts w:ascii="Century Schoolbook" w:hAnsi="Century Schoolbook"/>
          <w:sz w:val="24"/>
          <w:szCs w:val="24"/>
        </w:rPr>
        <w:t xml:space="preserve"> el sistema administrativo canadiense y la aplicación de institutos procesales administrativos en el sector justicia de Canadá con especial relación a la Ley de Procedimientos Administrativos.</w:t>
      </w:r>
    </w:p>
    <w:p w14:paraId="77114759" w14:textId="77777777" w:rsidR="0061731E" w:rsidRPr="00A54749" w:rsidRDefault="0061731E" w:rsidP="0061731E">
      <w:pPr>
        <w:pStyle w:val="Prrafodelista"/>
        <w:rPr>
          <w:rFonts w:ascii="Century Schoolbook" w:hAnsi="Century Schoolbook"/>
          <w:sz w:val="24"/>
          <w:szCs w:val="24"/>
        </w:rPr>
      </w:pPr>
    </w:p>
    <w:p w14:paraId="5C3F1B4A" w14:textId="7E2A8910" w:rsidR="0061731E" w:rsidRPr="0061731E" w:rsidRDefault="00A54749" w:rsidP="0061731E">
      <w:pPr>
        <w:pStyle w:val="Prrafodelista"/>
        <w:numPr>
          <w:ilvl w:val="0"/>
          <w:numId w:val="3"/>
        </w:numPr>
        <w:rPr>
          <w:rFonts w:ascii="Century Schoolbook" w:hAnsi="Century Schoolbook"/>
          <w:sz w:val="24"/>
          <w:szCs w:val="24"/>
        </w:rPr>
      </w:pPr>
      <w:r w:rsidRPr="00A54749">
        <w:rPr>
          <w:rFonts w:ascii="Century Schoolbook" w:hAnsi="Century Schoolbook"/>
          <w:b/>
          <w:bCs/>
          <w:sz w:val="24"/>
          <w:szCs w:val="24"/>
        </w:rPr>
        <w:t>Identificar</w:t>
      </w:r>
      <w:r w:rsidRPr="00A54749">
        <w:rPr>
          <w:rFonts w:ascii="Century Schoolbook" w:hAnsi="Century Schoolbook"/>
          <w:sz w:val="24"/>
          <w:szCs w:val="24"/>
        </w:rPr>
        <w:t xml:space="preserve"> las similitudes y disparidades del sistema administrativo canadiense en relación con El Salvador y su marco jurídico.</w:t>
      </w:r>
    </w:p>
    <w:p w14:paraId="0F7024C4" w14:textId="77777777" w:rsidR="0061731E" w:rsidRPr="00A54749" w:rsidRDefault="0061731E" w:rsidP="0061731E">
      <w:pPr>
        <w:pStyle w:val="Prrafodelista"/>
        <w:rPr>
          <w:rFonts w:ascii="Century Schoolbook" w:hAnsi="Century Schoolbook"/>
          <w:sz w:val="24"/>
          <w:szCs w:val="24"/>
        </w:rPr>
      </w:pPr>
    </w:p>
    <w:p w14:paraId="5C3D2AB8" w14:textId="6AEE2A1E" w:rsidR="00A54749" w:rsidRPr="00A54749" w:rsidRDefault="00A54749" w:rsidP="00A54749">
      <w:pPr>
        <w:pStyle w:val="Prrafodelista"/>
        <w:numPr>
          <w:ilvl w:val="0"/>
          <w:numId w:val="3"/>
        </w:numPr>
        <w:rPr>
          <w:rFonts w:ascii="Century Schoolbook" w:hAnsi="Century Schoolbook"/>
          <w:sz w:val="24"/>
          <w:szCs w:val="24"/>
        </w:rPr>
      </w:pPr>
      <w:r w:rsidRPr="00A54749">
        <w:rPr>
          <w:rFonts w:ascii="Century Schoolbook" w:hAnsi="Century Schoolbook"/>
          <w:b/>
          <w:bCs/>
          <w:sz w:val="24"/>
          <w:szCs w:val="24"/>
        </w:rPr>
        <w:t>Analizar</w:t>
      </w:r>
      <w:r w:rsidRPr="00A54749">
        <w:rPr>
          <w:rFonts w:ascii="Century Schoolbook" w:hAnsi="Century Schoolbook"/>
          <w:sz w:val="24"/>
          <w:szCs w:val="24"/>
        </w:rPr>
        <w:t xml:space="preserve"> el derecho comparado y su evolución en materia administrativa con la Ley de Procedimientos Administrativo en relación con la normativa canadiense.</w:t>
      </w:r>
    </w:p>
    <w:p w14:paraId="6668295E" w14:textId="77777777" w:rsidR="0061731E" w:rsidRDefault="0061731E" w:rsidP="00A54749">
      <w:pPr>
        <w:rPr>
          <w:rFonts w:ascii="Century Schoolbook" w:hAnsi="Century Schoolbook"/>
          <w:sz w:val="24"/>
          <w:szCs w:val="24"/>
        </w:rPr>
      </w:pPr>
    </w:p>
    <w:p w14:paraId="0ADC14AC" w14:textId="3898A8F1" w:rsidR="00A54749" w:rsidRDefault="00A54749" w:rsidP="00A54749">
      <w:pPr>
        <w:rPr>
          <w:rFonts w:ascii="Montserrat" w:hAnsi="Montserrat"/>
          <w:sz w:val="24"/>
          <w:szCs w:val="24"/>
        </w:rPr>
      </w:pPr>
      <w:r w:rsidRPr="00A54749">
        <w:rPr>
          <w:rFonts w:ascii="Montserrat" w:hAnsi="Montserrat"/>
          <w:sz w:val="24"/>
          <w:szCs w:val="24"/>
        </w:rPr>
        <w:t>EL CURSO ESTÁ DIRIGIDO A</w:t>
      </w:r>
    </w:p>
    <w:p w14:paraId="5395FD11" w14:textId="77777777" w:rsidR="0061731E" w:rsidRPr="00A54749" w:rsidRDefault="0061731E" w:rsidP="00A54749">
      <w:pPr>
        <w:rPr>
          <w:rFonts w:ascii="Montserrat" w:hAnsi="Montserrat"/>
          <w:sz w:val="24"/>
          <w:szCs w:val="24"/>
        </w:rPr>
      </w:pPr>
    </w:p>
    <w:p w14:paraId="5BF537E1" w14:textId="2B192F8C" w:rsidR="0061731E" w:rsidRDefault="00A54749" w:rsidP="0061731E">
      <w:pPr>
        <w:pStyle w:val="Prrafodelista"/>
        <w:numPr>
          <w:ilvl w:val="0"/>
          <w:numId w:val="8"/>
        </w:numPr>
        <w:rPr>
          <w:rFonts w:ascii="Century Schoolbook" w:hAnsi="Century Schoolbook"/>
          <w:sz w:val="24"/>
          <w:szCs w:val="24"/>
        </w:rPr>
      </w:pPr>
      <w:r w:rsidRPr="00A54749">
        <w:rPr>
          <w:rFonts w:ascii="Century Schoolbook" w:hAnsi="Century Schoolbook"/>
          <w:b/>
          <w:bCs/>
          <w:sz w:val="24"/>
          <w:szCs w:val="24"/>
        </w:rPr>
        <w:t>Abogados</w:t>
      </w:r>
      <w:r w:rsidRPr="00A54749">
        <w:rPr>
          <w:rFonts w:ascii="Century Schoolbook" w:hAnsi="Century Schoolbook"/>
          <w:sz w:val="24"/>
          <w:szCs w:val="24"/>
        </w:rPr>
        <w:t xml:space="preserve"> en el libre ejercicio de la profesión</w:t>
      </w:r>
    </w:p>
    <w:p w14:paraId="0041D8CB" w14:textId="77777777" w:rsidR="0061731E" w:rsidRPr="0061731E" w:rsidRDefault="0061731E" w:rsidP="0061731E">
      <w:pPr>
        <w:pStyle w:val="Prrafodelista"/>
        <w:rPr>
          <w:rFonts w:ascii="Century Schoolbook" w:hAnsi="Century Schoolbook"/>
          <w:sz w:val="24"/>
          <w:szCs w:val="24"/>
        </w:rPr>
      </w:pPr>
    </w:p>
    <w:p w14:paraId="2AC53ACB" w14:textId="7926896F" w:rsidR="0061731E" w:rsidRDefault="00A54749" w:rsidP="0061731E">
      <w:pPr>
        <w:pStyle w:val="Prrafodelista"/>
        <w:numPr>
          <w:ilvl w:val="0"/>
          <w:numId w:val="8"/>
        </w:numPr>
        <w:rPr>
          <w:rFonts w:ascii="Century Schoolbook" w:hAnsi="Century Schoolbook"/>
          <w:sz w:val="24"/>
          <w:szCs w:val="24"/>
        </w:rPr>
      </w:pPr>
      <w:r w:rsidRPr="00A54749">
        <w:rPr>
          <w:rFonts w:ascii="Century Schoolbook" w:hAnsi="Century Schoolbook"/>
          <w:b/>
          <w:bCs/>
          <w:sz w:val="24"/>
          <w:szCs w:val="24"/>
        </w:rPr>
        <w:t>Empleados</w:t>
      </w:r>
      <w:r w:rsidRPr="00A54749">
        <w:rPr>
          <w:rFonts w:ascii="Century Schoolbook" w:hAnsi="Century Schoolbook"/>
          <w:sz w:val="24"/>
          <w:szCs w:val="24"/>
        </w:rPr>
        <w:t xml:space="preserve"> y </w:t>
      </w:r>
      <w:r w:rsidRPr="00A54749">
        <w:rPr>
          <w:rFonts w:ascii="Century Schoolbook" w:hAnsi="Century Schoolbook"/>
          <w:b/>
          <w:bCs/>
          <w:sz w:val="24"/>
          <w:szCs w:val="24"/>
        </w:rPr>
        <w:t>funcionarios</w:t>
      </w:r>
      <w:r w:rsidRPr="00A54749">
        <w:rPr>
          <w:rFonts w:ascii="Century Schoolbook" w:hAnsi="Century Schoolbook"/>
          <w:sz w:val="24"/>
          <w:szCs w:val="24"/>
        </w:rPr>
        <w:t xml:space="preserve"> públicos </w:t>
      </w:r>
    </w:p>
    <w:p w14:paraId="56734F2D" w14:textId="77777777" w:rsidR="0061731E" w:rsidRPr="0061731E" w:rsidRDefault="0061731E" w:rsidP="0061731E">
      <w:pPr>
        <w:pStyle w:val="Prrafodelista"/>
        <w:rPr>
          <w:rFonts w:ascii="Century Schoolbook" w:hAnsi="Century Schoolbook"/>
          <w:sz w:val="24"/>
          <w:szCs w:val="24"/>
        </w:rPr>
      </w:pPr>
    </w:p>
    <w:p w14:paraId="38AF233D" w14:textId="20B15022" w:rsidR="0061731E" w:rsidRDefault="00A54749" w:rsidP="0061731E">
      <w:pPr>
        <w:pStyle w:val="Prrafodelista"/>
        <w:numPr>
          <w:ilvl w:val="0"/>
          <w:numId w:val="8"/>
        </w:numPr>
        <w:rPr>
          <w:rFonts w:ascii="Century Schoolbook" w:hAnsi="Century Schoolbook"/>
          <w:sz w:val="24"/>
          <w:szCs w:val="24"/>
        </w:rPr>
      </w:pPr>
      <w:r w:rsidRPr="00A54749">
        <w:rPr>
          <w:rFonts w:ascii="Century Schoolbook" w:hAnsi="Century Schoolbook"/>
          <w:b/>
          <w:bCs/>
          <w:sz w:val="24"/>
          <w:szCs w:val="24"/>
        </w:rPr>
        <w:t>Empleados</w:t>
      </w:r>
      <w:r w:rsidRPr="003E4208">
        <w:rPr>
          <w:rFonts w:ascii="Century Schoolbook" w:hAnsi="Century Schoolbook"/>
          <w:b/>
          <w:bCs/>
          <w:sz w:val="24"/>
          <w:szCs w:val="24"/>
        </w:rPr>
        <w:t xml:space="preserve"> del Órgano Judicial</w:t>
      </w:r>
      <w:r w:rsidRPr="00A54749">
        <w:rPr>
          <w:rFonts w:ascii="Century Schoolbook" w:hAnsi="Century Schoolbook"/>
          <w:sz w:val="24"/>
          <w:szCs w:val="24"/>
        </w:rPr>
        <w:t xml:space="preserve"> (Magistrados, Jueces y Colaboradores</w:t>
      </w:r>
      <w:r w:rsidR="0061731E">
        <w:rPr>
          <w:rFonts w:ascii="Century Schoolbook" w:hAnsi="Century Schoolbook"/>
          <w:sz w:val="24"/>
          <w:szCs w:val="24"/>
        </w:rPr>
        <w:t xml:space="preserve"> </w:t>
      </w:r>
      <w:r w:rsidRPr="0061731E">
        <w:rPr>
          <w:rFonts w:ascii="Century Schoolbook" w:hAnsi="Century Schoolbook"/>
          <w:sz w:val="24"/>
          <w:szCs w:val="24"/>
        </w:rPr>
        <w:t>Jurídicos de los Juzgados y Cámaras de lo Contencioso Administrativo)</w:t>
      </w:r>
    </w:p>
    <w:p w14:paraId="4D5BF993" w14:textId="77777777" w:rsidR="0061731E" w:rsidRPr="0061731E" w:rsidRDefault="0061731E" w:rsidP="0061731E">
      <w:pPr>
        <w:pStyle w:val="Prrafodelista"/>
        <w:rPr>
          <w:rFonts w:ascii="Century Schoolbook" w:hAnsi="Century Schoolbook"/>
          <w:sz w:val="24"/>
          <w:szCs w:val="24"/>
        </w:rPr>
      </w:pPr>
    </w:p>
    <w:p w14:paraId="12F98759" w14:textId="6AA42DA2" w:rsidR="00A54749" w:rsidRPr="00A54749" w:rsidRDefault="00A54749" w:rsidP="00A54749">
      <w:pPr>
        <w:pStyle w:val="Prrafodelista"/>
        <w:numPr>
          <w:ilvl w:val="0"/>
          <w:numId w:val="8"/>
        </w:numPr>
        <w:rPr>
          <w:rFonts w:ascii="Century Schoolbook" w:hAnsi="Century Schoolbook"/>
          <w:sz w:val="24"/>
          <w:szCs w:val="24"/>
        </w:rPr>
      </w:pPr>
      <w:r w:rsidRPr="00A54749">
        <w:rPr>
          <w:rFonts w:ascii="Century Schoolbook" w:hAnsi="Century Schoolbook"/>
          <w:b/>
          <w:bCs/>
          <w:sz w:val="24"/>
          <w:szCs w:val="24"/>
        </w:rPr>
        <w:t>Estudiantes Universitarios</w:t>
      </w:r>
      <w:r w:rsidR="003E4208">
        <w:rPr>
          <w:rFonts w:ascii="Century Schoolbook" w:hAnsi="Century Schoolbook"/>
          <w:sz w:val="24"/>
          <w:szCs w:val="24"/>
        </w:rPr>
        <w:t xml:space="preserve"> de las carreras de Ciencias Jurídicas, Administración de Empresas y carreras afines</w:t>
      </w:r>
    </w:p>
    <w:p w14:paraId="0E9DE0EC" w14:textId="77777777" w:rsidR="0061731E" w:rsidRDefault="0061731E" w:rsidP="00A54749">
      <w:pPr>
        <w:rPr>
          <w:rFonts w:ascii="Century Schoolbook" w:hAnsi="Century Schoolbook"/>
          <w:sz w:val="24"/>
          <w:szCs w:val="24"/>
        </w:rPr>
      </w:pPr>
    </w:p>
    <w:p w14:paraId="16C1EA13" w14:textId="5983754E" w:rsidR="00A54749" w:rsidRDefault="00A54749" w:rsidP="00A54749">
      <w:pPr>
        <w:rPr>
          <w:rFonts w:ascii="Montserrat" w:hAnsi="Montserrat"/>
          <w:sz w:val="24"/>
          <w:szCs w:val="24"/>
        </w:rPr>
      </w:pPr>
      <w:r w:rsidRPr="00A54749">
        <w:rPr>
          <w:rFonts w:ascii="Montserrat" w:hAnsi="Montserrat"/>
          <w:sz w:val="24"/>
          <w:szCs w:val="24"/>
        </w:rPr>
        <w:t>AL FINALIZAR EL CURSO, EL PROFESIONAL ESTARÁ CAPACITADO PARA</w:t>
      </w:r>
    </w:p>
    <w:p w14:paraId="23380EB3" w14:textId="77777777" w:rsidR="0061731E" w:rsidRPr="00A54749" w:rsidRDefault="0061731E" w:rsidP="00A54749">
      <w:pPr>
        <w:rPr>
          <w:rFonts w:ascii="Montserrat" w:hAnsi="Montserrat"/>
          <w:sz w:val="24"/>
          <w:szCs w:val="24"/>
        </w:rPr>
      </w:pPr>
    </w:p>
    <w:p w14:paraId="69056FFE" w14:textId="49B31044" w:rsidR="00A54749" w:rsidRDefault="00A54749" w:rsidP="00A54749">
      <w:pPr>
        <w:pStyle w:val="Prrafodelista"/>
        <w:numPr>
          <w:ilvl w:val="0"/>
          <w:numId w:val="9"/>
        </w:numPr>
        <w:rPr>
          <w:rFonts w:ascii="Century Schoolbook" w:hAnsi="Century Schoolbook"/>
          <w:sz w:val="24"/>
          <w:szCs w:val="24"/>
        </w:rPr>
      </w:pPr>
      <w:r w:rsidRPr="00A54749">
        <w:rPr>
          <w:rFonts w:ascii="Century Schoolbook" w:hAnsi="Century Schoolbook"/>
          <w:b/>
          <w:bCs/>
          <w:sz w:val="24"/>
          <w:szCs w:val="24"/>
        </w:rPr>
        <w:t>Identificar</w:t>
      </w:r>
      <w:r w:rsidRPr="00A54749">
        <w:rPr>
          <w:rFonts w:ascii="Century Schoolbook" w:hAnsi="Century Schoolbook"/>
          <w:sz w:val="24"/>
          <w:szCs w:val="24"/>
        </w:rPr>
        <w:t xml:space="preserve"> el régimen administrativo canadiense</w:t>
      </w:r>
    </w:p>
    <w:p w14:paraId="7583EA20" w14:textId="77777777" w:rsidR="0061731E" w:rsidRPr="00A54749" w:rsidRDefault="0061731E" w:rsidP="0061731E">
      <w:pPr>
        <w:pStyle w:val="Prrafodelista"/>
        <w:rPr>
          <w:rFonts w:ascii="Century Schoolbook" w:hAnsi="Century Schoolbook"/>
          <w:sz w:val="24"/>
          <w:szCs w:val="24"/>
        </w:rPr>
      </w:pPr>
    </w:p>
    <w:p w14:paraId="0FACB8C8" w14:textId="51DE5583" w:rsidR="0061731E" w:rsidRPr="0061731E" w:rsidRDefault="00A54749" w:rsidP="0061731E">
      <w:pPr>
        <w:pStyle w:val="Prrafodelista"/>
        <w:numPr>
          <w:ilvl w:val="0"/>
          <w:numId w:val="9"/>
        </w:numPr>
        <w:rPr>
          <w:rFonts w:ascii="Century Schoolbook" w:hAnsi="Century Schoolbook"/>
          <w:sz w:val="24"/>
          <w:szCs w:val="24"/>
        </w:rPr>
      </w:pPr>
      <w:r w:rsidRPr="00A54749">
        <w:rPr>
          <w:rFonts w:ascii="Century Schoolbook" w:hAnsi="Century Schoolbook"/>
          <w:b/>
          <w:bCs/>
          <w:sz w:val="24"/>
          <w:szCs w:val="24"/>
        </w:rPr>
        <w:t>Determinar</w:t>
      </w:r>
      <w:r w:rsidRPr="00A54749">
        <w:rPr>
          <w:rFonts w:ascii="Century Schoolbook" w:hAnsi="Century Schoolbook"/>
          <w:sz w:val="24"/>
          <w:szCs w:val="24"/>
        </w:rPr>
        <w:t xml:space="preserve"> la importancia del derecho comparado en el régimen administrativo</w:t>
      </w:r>
    </w:p>
    <w:p w14:paraId="43D64F4B" w14:textId="77777777" w:rsidR="0061731E" w:rsidRPr="0061731E" w:rsidRDefault="0061731E" w:rsidP="0061731E">
      <w:pPr>
        <w:pStyle w:val="Prrafodelista"/>
        <w:rPr>
          <w:rFonts w:ascii="Century Schoolbook" w:hAnsi="Century Schoolbook"/>
          <w:sz w:val="24"/>
          <w:szCs w:val="24"/>
        </w:rPr>
      </w:pPr>
    </w:p>
    <w:p w14:paraId="59C496AE" w14:textId="18093A0A" w:rsidR="00A54749" w:rsidRDefault="00A54749" w:rsidP="00A54749">
      <w:pPr>
        <w:pStyle w:val="Prrafodelista"/>
        <w:numPr>
          <w:ilvl w:val="0"/>
          <w:numId w:val="9"/>
        </w:numPr>
        <w:rPr>
          <w:rFonts w:ascii="Century Schoolbook" w:hAnsi="Century Schoolbook"/>
          <w:sz w:val="24"/>
          <w:szCs w:val="24"/>
        </w:rPr>
      </w:pPr>
      <w:r w:rsidRPr="00A54749">
        <w:rPr>
          <w:rFonts w:ascii="Century Schoolbook" w:hAnsi="Century Schoolbook"/>
          <w:b/>
          <w:bCs/>
          <w:sz w:val="24"/>
          <w:szCs w:val="24"/>
        </w:rPr>
        <w:t>Brindar</w:t>
      </w:r>
      <w:r w:rsidRPr="00A54749">
        <w:rPr>
          <w:rFonts w:ascii="Century Schoolbook" w:hAnsi="Century Schoolbook"/>
          <w:sz w:val="24"/>
          <w:szCs w:val="24"/>
        </w:rPr>
        <w:t xml:space="preserve"> asesoría jurídica en materia administrativa </w:t>
      </w:r>
    </w:p>
    <w:p w14:paraId="35045286" w14:textId="77777777" w:rsidR="0061731E" w:rsidRPr="00A54749" w:rsidRDefault="0061731E" w:rsidP="0061731E">
      <w:pPr>
        <w:pStyle w:val="Prrafodelista"/>
        <w:rPr>
          <w:rFonts w:ascii="Century Schoolbook" w:hAnsi="Century Schoolbook"/>
          <w:sz w:val="24"/>
          <w:szCs w:val="24"/>
        </w:rPr>
      </w:pPr>
    </w:p>
    <w:p w14:paraId="15EBEFBC" w14:textId="3F4836E8" w:rsidR="00A54749" w:rsidRDefault="00A54749" w:rsidP="00A54749">
      <w:pPr>
        <w:pStyle w:val="Prrafodelista"/>
        <w:numPr>
          <w:ilvl w:val="0"/>
          <w:numId w:val="9"/>
        </w:numPr>
        <w:rPr>
          <w:rFonts w:ascii="Century Schoolbook" w:hAnsi="Century Schoolbook"/>
          <w:sz w:val="24"/>
          <w:szCs w:val="24"/>
        </w:rPr>
      </w:pPr>
      <w:r w:rsidRPr="00A54749">
        <w:rPr>
          <w:rFonts w:ascii="Century Schoolbook" w:hAnsi="Century Schoolbook"/>
          <w:b/>
          <w:bCs/>
          <w:sz w:val="24"/>
          <w:szCs w:val="24"/>
        </w:rPr>
        <w:t>Comparar</w:t>
      </w:r>
      <w:r w:rsidRPr="00A54749">
        <w:rPr>
          <w:rFonts w:ascii="Century Schoolbook" w:hAnsi="Century Schoolbook"/>
          <w:sz w:val="24"/>
          <w:szCs w:val="24"/>
        </w:rPr>
        <w:t xml:space="preserve"> las decisiones judiciales canadienses en razón de la jurisdicción contenciosa administrativa en El Salvador.</w:t>
      </w:r>
    </w:p>
    <w:p w14:paraId="1ABEB3C2" w14:textId="74443880" w:rsidR="00E52BBA" w:rsidRDefault="00A4307F" w:rsidP="0061731E">
      <w:pPr>
        <w:jc w:val="center"/>
        <w:rPr>
          <w:rFonts w:ascii="Montserrat" w:hAnsi="Montserrat"/>
          <w:sz w:val="24"/>
          <w:szCs w:val="24"/>
        </w:rPr>
      </w:pPr>
      <w:r>
        <w:rPr>
          <w:rFonts w:ascii="Montserrat" w:hAnsi="Montserrat"/>
          <w:noProof/>
          <w:sz w:val="24"/>
          <w:szCs w:val="24"/>
        </w:rPr>
        <w:lastRenderedPageBreak/>
        <w:drawing>
          <wp:anchor distT="0" distB="0" distL="114300" distR="114300" simplePos="0" relativeHeight="251658240" behindDoc="1" locked="0" layoutInCell="1" allowOverlap="1" wp14:anchorId="276F93E3" wp14:editId="19B5F351">
            <wp:simplePos x="0" y="0"/>
            <wp:positionH relativeFrom="margin">
              <wp:align>right</wp:align>
            </wp:positionH>
            <wp:positionV relativeFrom="paragraph">
              <wp:posOffset>-380869</wp:posOffset>
            </wp:positionV>
            <wp:extent cx="2105025" cy="2218559"/>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5025" cy="2218559"/>
                    </a:xfrm>
                    <a:prstGeom prst="rect">
                      <a:avLst/>
                    </a:prstGeom>
                  </pic:spPr>
                </pic:pic>
              </a:graphicData>
            </a:graphic>
            <wp14:sizeRelH relativeFrom="margin">
              <wp14:pctWidth>0</wp14:pctWidth>
            </wp14:sizeRelH>
            <wp14:sizeRelV relativeFrom="margin">
              <wp14:pctHeight>0</wp14:pctHeight>
            </wp14:sizeRelV>
          </wp:anchor>
        </w:drawing>
      </w:r>
      <w:r w:rsidR="00E52BBA">
        <w:rPr>
          <w:rFonts w:ascii="Montserrat" w:hAnsi="Montserrat"/>
          <w:sz w:val="24"/>
          <w:szCs w:val="24"/>
        </w:rPr>
        <w:t>DR. RICARDO FISHER</w:t>
      </w:r>
    </w:p>
    <w:p w14:paraId="377742D8" w14:textId="6DAC7C7C" w:rsidR="00E52BBA" w:rsidRDefault="00E52BBA" w:rsidP="00E52BBA">
      <w:pPr>
        <w:rPr>
          <w:rFonts w:ascii="Montserrat" w:hAnsi="Montserrat"/>
          <w:sz w:val="24"/>
          <w:szCs w:val="24"/>
        </w:rPr>
      </w:pPr>
    </w:p>
    <w:p w14:paraId="633B1119" w14:textId="264E4A01" w:rsidR="00E52BBA" w:rsidRDefault="00E52BBA" w:rsidP="00E52BBA">
      <w:pPr>
        <w:rPr>
          <w:rFonts w:ascii="Montserrat" w:hAnsi="Montserrat"/>
          <w:sz w:val="24"/>
          <w:szCs w:val="24"/>
        </w:rPr>
      </w:pPr>
    </w:p>
    <w:p w14:paraId="2479D0AC" w14:textId="704714D2" w:rsidR="00854AE3" w:rsidRDefault="00854AE3" w:rsidP="00E52BBA">
      <w:pPr>
        <w:rPr>
          <w:rFonts w:ascii="Montserrat" w:hAnsi="Montserrat"/>
          <w:sz w:val="24"/>
          <w:szCs w:val="24"/>
        </w:rPr>
      </w:pPr>
    </w:p>
    <w:p w14:paraId="71F6C149" w14:textId="2261F73F" w:rsidR="00854AE3" w:rsidRDefault="00854AE3" w:rsidP="00E52BBA">
      <w:pPr>
        <w:rPr>
          <w:rFonts w:ascii="Montserrat" w:hAnsi="Montserrat"/>
          <w:sz w:val="24"/>
          <w:szCs w:val="24"/>
        </w:rPr>
      </w:pPr>
    </w:p>
    <w:p w14:paraId="2356EAC1" w14:textId="77777777" w:rsidR="00854AE3" w:rsidRDefault="00854AE3" w:rsidP="00E52BBA">
      <w:pPr>
        <w:rPr>
          <w:rFonts w:ascii="Montserrat" w:hAnsi="Montserrat"/>
          <w:sz w:val="24"/>
          <w:szCs w:val="24"/>
        </w:rPr>
      </w:pPr>
    </w:p>
    <w:p w14:paraId="7B3AAF92" w14:textId="5E6AE958" w:rsidR="004534CC" w:rsidRDefault="004534CC" w:rsidP="004534CC">
      <w:pPr>
        <w:spacing w:after="120" w:line="240" w:lineRule="auto"/>
        <w:rPr>
          <w:rFonts w:ascii="Montserrat" w:hAnsi="Montserrat"/>
          <w:sz w:val="24"/>
          <w:szCs w:val="24"/>
        </w:rPr>
      </w:pPr>
      <w:r>
        <w:rPr>
          <w:rFonts w:ascii="Montserrat" w:hAnsi="Montserrat"/>
          <w:sz w:val="24"/>
          <w:szCs w:val="24"/>
        </w:rPr>
        <w:t>Formación Académica</w:t>
      </w:r>
    </w:p>
    <w:p w14:paraId="4686B2DB" w14:textId="10173214" w:rsidR="004534CC" w:rsidRPr="004534CC" w:rsidRDefault="004534CC" w:rsidP="004534CC">
      <w:pPr>
        <w:pStyle w:val="Prrafodelista"/>
        <w:numPr>
          <w:ilvl w:val="0"/>
          <w:numId w:val="19"/>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Licenciatura en Derecho, Universidad Centroamericana “José Simeón Canas” UCA</w:t>
      </w:r>
    </w:p>
    <w:p w14:paraId="64E8ED99" w14:textId="13BE844A" w:rsidR="004534CC" w:rsidRPr="004534CC" w:rsidRDefault="004534CC" w:rsidP="004534CC">
      <w:pPr>
        <w:pStyle w:val="Prrafodelista"/>
        <w:numPr>
          <w:ilvl w:val="0"/>
          <w:numId w:val="19"/>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Diplomado en Administración Financiera, Centro de Estudios Fiscales y Financieros</w:t>
      </w:r>
    </w:p>
    <w:p w14:paraId="0EE5D30B" w14:textId="7BD7FB37" w:rsidR="004534CC" w:rsidRPr="004534CC" w:rsidRDefault="004534CC" w:rsidP="004534CC">
      <w:pPr>
        <w:pStyle w:val="Prrafodelista"/>
        <w:numPr>
          <w:ilvl w:val="0"/>
          <w:numId w:val="19"/>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Programa de Formación de Jueces, Consejo Nacional de la Judicatura de El Salvador</w:t>
      </w:r>
    </w:p>
    <w:p w14:paraId="27CD5701" w14:textId="39A84292" w:rsidR="004534CC" w:rsidRPr="004534CC" w:rsidRDefault="004534CC" w:rsidP="004534CC">
      <w:pPr>
        <w:pStyle w:val="Prrafodelista"/>
        <w:numPr>
          <w:ilvl w:val="0"/>
          <w:numId w:val="19"/>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Postgrado en Negocios Internacionales</w:t>
      </w:r>
    </w:p>
    <w:p w14:paraId="070EC00C" w14:textId="420B4160" w:rsidR="004534CC" w:rsidRPr="004534CC" w:rsidRDefault="004534CC" w:rsidP="004534CC">
      <w:pPr>
        <w:pStyle w:val="Prrafodelista"/>
        <w:numPr>
          <w:ilvl w:val="0"/>
          <w:numId w:val="19"/>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 xml:space="preserve">Maestría en Derecho (LLM) y Doctorado en Jurisprudencia (JD), Universidad de Toronto, Facultad de Derecho y </w:t>
      </w:r>
      <w:proofErr w:type="spellStart"/>
      <w:r w:rsidRPr="004534CC">
        <w:rPr>
          <w:rFonts w:ascii="Century Schoolbook" w:eastAsia="Cambria" w:hAnsi="Century Schoolbook" w:cs="Times New Roman"/>
          <w:sz w:val="24"/>
          <w:szCs w:val="24"/>
        </w:rPr>
        <w:t>Rotman</w:t>
      </w:r>
      <w:proofErr w:type="spellEnd"/>
      <w:r w:rsidRPr="004534CC">
        <w:rPr>
          <w:rFonts w:ascii="Century Schoolbook" w:eastAsia="Cambria" w:hAnsi="Century Schoolbook" w:cs="Times New Roman"/>
          <w:sz w:val="24"/>
          <w:szCs w:val="24"/>
        </w:rPr>
        <w:t xml:space="preserve"> </w:t>
      </w:r>
      <w:proofErr w:type="spellStart"/>
      <w:r w:rsidRPr="004534CC">
        <w:rPr>
          <w:rFonts w:ascii="Century Schoolbook" w:eastAsia="Cambria" w:hAnsi="Century Schoolbook" w:cs="Times New Roman"/>
          <w:sz w:val="24"/>
          <w:szCs w:val="24"/>
        </w:rPr>
        <w:t>School</w:t>
      </w:r>
      <w:proofErr w:type="spellEnd"/>
      <w:r w:rsidRPr="004534CC">
        <w:rPr>
          <w:rFonts w:ascii="Century Schoolbook" w:eastAsia="Cambria" w:hAnsi="Century Schoolbook" w:cs="Times New Roman"/>
          <w:sz w:val="24"/>
          <w:szCs w:val="24"/>
        </w:rPr>
        <w:t xml:space="preserve"> of Management &amp; </w:t>
      </w:r>
      <w:proofErr w:type="spellStart"/>
      <w:r w:rsidRPr="004534CC">
        <w:rPr>
          <w:rFonts w:ascii="Century Schoolbook" w:eastAsia="Cambria" w:hAnsi="Century Schoolbook" w:cs="Times New Roman"/>
          <w:sz w:val="24"/>
          <w:szCs w:val="24"/>
        </w:rPr>
        <w:t>Osgoode</w:t>
      </w:r>
      <w:proofErr w:type="spellEnd"/>
      <w:r w:rsidRPr="004534CC">
        <w:rPr>
          <w:rFonts w:ascii="Century Schoolbook" w:eastAsia="Cambria" w:hAnsi="Century Schoolbook" w:cs="Times New Roman"/>
          <w:sz w:val="24"/>
          <w:szCs w:val="24"/>
        </w:rPr>
        <w:t xml:space="preserve"> Hall Law </w:t>
      </w:r>
      <w:proofErr w:type="spellStart"/>
      <w:r w:rsidRPr="004534CC">
        <w:rPr>
          <w:rFonts w:ascii="Century Schoolbook" w:eastAsia="Cambria" w:hAnsi="Century Schoolbook" w:cs="Times New Roman"/>
          <w:sz w:val="24"/>
          <w:szCs w:val="24"/>
        </w:rPr>
        <w:t>School</w:t>
      </w:r>
      <w:proofErr w:type="spellEnd"/>
    </w:p>
    <w:p w14:paraId="44D7DC09" w14:textId="2F830DC5" w:rsidR="004534CC" w:rsidRPr="004534CC" w:rsidRDefault="004534CC" w:rsidP="004534CC">
      <w:pPr>
        <w:pStyle w:val="Prrafodelista"/>
        <w:numPr>
          <w:ilvl w:val="0"/>
          <w:numId w:val="19"/>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Universidad de Harvard, Programa Ejecutivo en Liderazgo y Gerenciamiento</w:t>
      </w:r>
    </w:p>
    <w:p w14:paraId="51B41316" w14:textId="19232041" w:rsidR="004534CC" w:rsidRPr="004534CC" w:rsidRDefault="004534CC" w:rsidP="004534CC">
      <w:pPr>
        <w:pStyle w:val="Prrafodelista"/>
        <w:numPr>
          <w:ilvl w:val="0"/>
          <w:numId w:val="19"/>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Federación de Sociedades de Abogados de Canadá – Miembro Activo</w:t>
      </w:r>
    </w:p>
    <w:p w14:paraId="73992026" w14:textId="54733708" w:rsidR="004534CC" w:rsidRDefault="004534CC" w:rsidP="004534CC">
      <w:pPr>
        <w:spacing w:after="120" w:line="240" w:lineRule="auto"/>
        <w:rPr>
          <w:rFonts w:ascii="Century Schoolbook" w:eastAsia="Cambria" w:hAnsi="Century Schoolbook" w:cs="Times New Roman"/>
          <w:sz w:val="24"/>
          <w:szCs w:val="24"/>
        </w:rPr>
      </w:pPr>
    </w:p>
    <w:p w14:paraId="6E6761AC" w14:textId="19DB8142" w:rsidR="004534CC" w:rsidRDefault="004534CC" w:rsidP="004534CC">
      <w:pPr>
        <w:spacing w:after="120" w:line="240" w:lineRule="auto"/>
        <w:rPr>
          <w:rFonts w:ascii="Montserrat" w:hAnsi="Montserrat"/>
          <w:sz w:val="24"/>
          <w:szCs w:val="24"/>
        </w:rPr>
      </w:pPr>
      <w:r>
        <w:rPr>
          <w:rFonts w:ascii="Montserrat" w:hAnsi="Montserrat"/>
          <w:sz w:val="24"/>
          <w:szCs w:val="24"/>
        </w:rPr>
        <w:t>Experiencia Profesional</w:t>
      </w:r>
    </w:p>
    <w:p w14:paraId="7B7CB90B" w14:textId="77777777" w:rsidR="004534CC" w:rsidRPr="004534CC" w:rsidRDefault="004534CC" w:rsidP="004534CC">
      <w:pPr>
        <w:pStyle w:val="Prrafodelista"/>
        <w:numPr>
          <w:ilvl w:val="0"/>
          <w:numId w:val="20"/>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Juzgado de Instrucción y Cámara Segunda de lo Penal, Órgano Judicial El Salvador</w:t>
      </w:r>
    </w:p>
    <w:p w14:paraId="11C4E668" w14:textId="77777777" w:rsidR="004534CC" w:rsidRPr="004534CC" w:rsidRDefault="004534CC" w:rsidP="004534CC">
      <w:pPr>
        <w:pStyle w:val="Prrafodelista"/>
        <w:numPr>
          <w:ilvl w:val="0"/>
          <w:numId w:val="20"/>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Fiscal Auxiliar, Fiscalía General de la Republica de El Salvador</w:t>
      </w:r>
    </w:p>
    <w:p w14:paraId="0BD3602C" w14:textId="77777777" w:rsidR="004534CC" w:rsidRPr="004534CC" w:rsidRDefault="004534CC" w:rsidP="004534CC">
      <w:pPr>
        <w:pStyle w:val="Prrafodelista"/>
        <w:numPr>
          <w:ilvl w:val="0"/>
          <w:numId w:val="20"/>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Asesor Técnico, Ministerio de Relaciones Exteriores de El Salvador</w:t>
      </w:r>
    </w:p>
    <w:p w14:paraId="63131707" w14:textId="3EA610FA" w:rsidR="004534CC" w:rsidRPr="004534CC" w:rsidRDefault="004534CC" w:rsidP="004534CC">
      <w:pPr>
        <w:pStyle w:val="Prrafodelista"/>
        <w:numPr>
          <w:ilvl w:val="0"/>
          <w:numId w:val="20"/>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Gerente de Registros, Incorporaciones y Asesor Legal del Ministerio de Educación de El Salvador</w:t>
      </w:r>
    </w:p>
    <w:p w14:paraId="03E6259C" w14:textId="7E8E56A5" w:rsidR="004534CC" w:rsidRPr="004534CC" w:rsidRDefault="004534CC" w:rsidP="004534CC">
      <w:pPr>
        <w:pStyle w:val="Prrafodelista"/>
        <w:numPr>
          <w:ilvl w:val="0"/>
          <w:numId w:val="20"/>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Gerente General - Agencia Canadiense de Atención Médica para Aborígenes</w:t>
      </w:r>
    </w:p>
    <w:p w14:paraId="359EED6E" w14:textId="3AA33EC2" w:rsidR="004534CC" w:rsidRPr="004534CC" w:rsidRDefault="004534CC" w:rsidP="004534CC">
      <w:pPr>
        <w:pStyle w:val="Prrafodelista"/>
        <w:numPr>
          <w:ilvl w:val="0"/>
          <w:numId w:val="20"/>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Oficial de Arbitraje - Comisión de Servicios Financieros de Ontario (FSCO)</w:t>
      </w:r>
    </w:p>
    <w:p w14:paraId="23AB7936" w14:textId="3F241096" w:rsidR="004534CC" w:rsidRPr="004534CC" w:rsidRDefault="004534CC" w:rsidP="004534CC">
      <w:pPr>
        <w:pStyle w:val="Prrafodelista"/>
        <w:numPr>
          <w:ilvl w:val="0"/>
          <w:numId w:val="20"/>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Oficial de Servicios de Ejecución Judicial- Ministerio de Servicios Comunitarios y Sociales (MCSS)</w:t>
      </w:r>
    </w:p>
    <w:p w14:paraId="659D2454" w14:textId="5C6B2AA9" w:rsidR="004534CC" w:rsidRPr="004534CC" w:rsidRDefault="004534CC" w:rsidP="004534CC">
      <w:pPr>
        <w:pStyle w:val="Prrafodelista"/>
        <w:numPr>
          <w:ilvl w:val="0"/>
          <w:numId w:val="20"/>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Oficial de Cumplimiento Tributario - Ministerio de Finanzas (MOF)</w:t>
      </w:r>
    </w:p>
    <w:p w14:paraId="16506F50" w14:textId="09E01174" w:rsidR="004534CC" w:rsidRPr="004534CC" w:rsidRDefault="004534CC" w:rsidP="004534CC">
      <w:pPr>
        <w:pStyle w:val="Prrafodelista"/>
        <w:numPr>
          <w:ilvl w:val="0"/>
          <w:numId w:val="20"/>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Director de Proyectos Regulatorios - Comisión de Servicios Financieros de Ontario (FSCO)</w:t>
      </w:r>
    </w:p>
    <w:p w14:paraId="740A3773" w14:textId="6F4D6DCC" w:rsidR="004534CC" w:rsidRPr="004534CC" w:rsidRDefault="004534CC" w:rsidP="004534CC">
      <w:pPr>
        <w:pStyle w:val="Prrafodelista"/>
        <w:numPr>
          <w:ilvl w:val="0"/>
          <w:numId w:val="20"/>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Analista de Cumplimiento Programas - Ministerio de Ciudadanía e Inmigración (MCI)</w:t>
      </w:r>
    </w:p>
    <w:p w14:paraId="10B1726F" w14:textId="77777777" w:rsidR="004534CC" w:rsidRPr="004534CC" w:rsidRDefault="004534CC" w:rsidP="004534CC">
      <w:pPr>
        <w:pStyle w:val="Prrafodelista"/>
        <w:numPr>
          <w:ilvl w:val="0"/>
          <w:numId w:val="20"/>
        </w:numPr>
        <w:spacing w:after="120" w:line="240" w:lineRule="auto"/>
        <w:rPr>
          <w:rFonts w:ascii="Century Schoolbook" w:eastAsia="Cambria" w:hAnsi="Century Schoolbook" w:cs="Times New Roman"/>
          <w:sz w:val="24"/>
          <w:szCs w:val="24"/>
        </w:rPr>
      </w:pPr>
      <w:r w:rsidRPr="004534CC">
        <w:rPr>
          <w:rFonts w:ascii="Century Schoolbook" w:eastAsia="Cambria" w:hAnsi="Century Schoolbook" w:cs="Times New Roman"/>
          <w:sz w:val="24"/>
          <w:szCs w:val="24"/>
        </w:rPr>
        <w:t>Asesor Senior, Ministerio de Transporte de Ontario</w:t>
      </w:r>
    </w:p>
    <w:p w14:paraId="4845A556" w14:textId="77777777" w:rsidR="004534CC" w:rsidRDefault="004534CC" w:rsidP="004534CC">
      <w:pPr>
        <w:spacing w:after="120" w:line="240" w:lineRule="auto"/>
        <w:rPr>
          <w:rFonts w:ascii="Montserrat" w:eastAsia="Cambria" w:hAnsi="Montserrat" w:cs="Times New Roman"/>
          <w:sz w:val="24"/>
          <w:szCs w:val="24"/>
          <w:lang w:val="es-ES_tradnl"/>
        </w:rPr>
      </w:pPr>
    </w:p>
    <w:p w14:paraId="224C5ECA" w14:textId="49249150" w:rsidR="004534CC" w:rsidRPr="004534CC" w:rsidRDefault="004534CC" w:rsidP="004534CC">
      <w:pPr>
        <w:spacing w:after="120" w:line="240" w:lineRule="auto"/>
        <w:rPr>
          <w:rFonts w:ascii="Century Schoolbook" w:eastAsia="Cambria" w:hAnsi="Century Schoolbook" w:cs="Times New Roman"/>
          <w:sz w:val="24"/>
          <w:szCs w:val="24"/>
        </w:rPr>
      </w:pPr>
      <w:r w:rsidRPr="004534CC">
        <w:rPr>
          <w:rFonts w:ascii="Montserrat" w:eastAsia="Cambria" w:hAnsi="Montserrat" w:cs="Times New Roman"/>
          <w:sz w:val="24"/>
          <w:szCs w:val="24"/>
          <w:lang w:val="es-ES_tradnl"/>
        </w:rPr>
        <w:lastRenderedPageBreak/>
        <w:t>MÉTODOS DE PAGO</w:t>
      </w:r>
    </w:p>
    <w:p w14:paraId="66DD3A6E" w14:textId="77777777" w:rsidR="004534CC" w:rsidRPr="004534CC" w:rsidRDefault="004534CC" w:rsidP="004534CC">
      <w:pPr>
        <w:spacing w:after="120" w:line="240" w:lineRule="auto"/>
        <w:ind w:left="1416" w:hanging="1416"/>
        <w:rPr>
          <w:rFonts w:ascii="Montserrat" w:eastAsia="Cambria" w:hAnsi="Montserrat" w:cs="Times New Roman"/>
          <w:sz w:val="24"/>
          <w:szCs w:val="24"/>
          <w:lang w:val="es-ES_tradnl"/>
        </w:rPr>
      </w:pPr>
    </w:p>
    <w:p w14:paraId="50178000" w14:textId="77777777" w:rsidR="004534CC" w:rsidRPr="004534CC" w:rsidRDefault="004534CC" w:rsidP="004534CC">
      <w:pPr>
        <w:spacing w:after="120" w:line="240" w:lineRule="auto"/>
        <w:ind w:left="1416" w:hanging="1416"/>
        <w:rPr>
          <w:rFonts w:ascii="Montserrat" w:eastAsia="Cambria" w:hAnsi="Montserrat" w:cs="Times New Roman"/>
          <w:sz w:val="24"/>
          <w:szCs w:val="24"/>
          <w:lang w:val="es-ES_tradnl"/>
        </w:rPr>
      </w:pPr>
    </w:p>
    <w:p w14:paraId="30966B6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Tarjeta de Débito/Crédito</w:t>
      </w:r>
    </w:p>
    <w:p w14:paraId="15A2008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2FA9C1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1. Regístrate GRATIS en </w:t>
      </w:r>
      <w:hyperlink r:id="rId13" w:history="1">
        <w:r w:rsidRPr="004534CC">
          <w:rPr>
            <w:rFonts w:ascii="Century Schoolbook" w:eastAsia="Cambria" w:hAnsi="Century Schoolbook" w:cs="Times New Roman"/>
            <w:color w:val="0563C1" w:themeColor="hyperlink"/>
            <w:sz w:val="24"/>
            <w:szCs w:val="24"/>
            <w:u w:val="single"/>
            <w:lang w:val="es-ES_tradnl"/>
          </w:rPr>
          <w:t>www.lawclassacademy.com</w:t>
        </w:r>
      </w:hyperlink>
      <w:r w:rsidRPr="004534CC">
        <w:rPr>
          <w:rFonts w:ascii="Century Schoolbook" w:eastAsia="Cambria" w:hAnsi="Century Schoolbook" w:cs="Times New Roman"/>
          <w:sz w:val="24"/>
          <w:szCs w:val="24"/>
          <w:lang w:val="es-ES_tradnl"/>
        </w:rPr>
        <w:t xml:space="preserve"> (Si ya tienes una cuenta sólo inicia sesión en nuestra plataforma)</w:t>
      </w:r>
    </w:p>
    <w:p w14:paraId="6343443F"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2.Visita </w:t>
      </w:r>
      <w:hyperlink r:id="rId14" w:history="1">
        <w:r w:rsidRPr="004534CC">
          <w:rPr>
            <w:rFonts w:ascii="Century Schoolbook" w:eastAsia="Cambria" w:hAnsi="Century Schoolbook" w:cs="Times New Roman"/>
            <w:color w:val="0563C1" w:themeColor="hyperlink"/>
            <w:sz w:val="24"/>
            <w:szCs w:val="24"/>
            <w:u w:val="single"/>
            <w:lang w:val="es-ES_tradnl"/>
          </w:rPr>
          <w:t>https://lawclassacademy.com/derecho-administrativo-comparado-el-salvador-canada_informacion/</w:t>
        </w:r>
      </w:hyperlink>
      <w:r w:rsidRPr="004534CC">
        <w:rPr>
          <w:rFonts w:ascii="Century Schoolbook" w:eastAsia="Cambria" w:hAnsi="Century Schoolbook" w:cs="Times New Roman"/>
          <w:sz w:val="24"/>
          <w:szCs w:val="24"/>
          <w:lang w:val="es-ES_tradnl"/>
        </w:rPr>
        <w:t xml:space="preserve"> </w:t>
      </w:r>
    </w:p>
    <w:p w14:paraId="269E0493"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3. Haz clic en el botón “Comprar Curso”, serás dirigido a la página de facturación</w:t>
      </w:r>
    </w:p>
    <w:p w14:paraId="1722442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4. Completa tus datos de facturación, lee y marca la casilla de los “términos y condiciones” y haz clic en el botón azul de “Realizar pedido”</w:t>
      </w:r>
    </w:p>
    <w:p w14:paraId="189D9AAF"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5. Te mostrará una página de la aplicación </w:t>
      </w:r>
      <w:proofErr w:type="spellStart"/>
      <w:r w:rsidRPr="004534CC">
        <w:rPr>
          <w:rFonts w:ascii="Century Schoolbook" w:eastAsia="Cambria" w:hAnsi="Century Schoolbook" w:cs="Times New Roman"/>
          <w:sz w:val="24"/>
          <w:szCs w:val="24"/>
          <w:lang w:val="es-ES_tradnl"/>
        </w:rPr>
        <w:t>Wompi</w:t>
      </w:r>
      <w:proofErr w:type="spellEnd"/>
      <w:r w:rsidRPr="004534CC">
        <w:rPr>
          <w:rFonts w:ascii="Century Schoolbook" w:eastAsia="Cambria" w:hAnsi="Century Schoolbook" w:cs="Times New Roman"/>
          <w:sz w:val="24"/>
          <w:szCs w:val="24"/>
          <w:lang w:val="es-ES_tradnl"/>
        </w:rPr>
        <w:t xml:space="preserve"> | Banco Agrícola, rellena los datos de tu tarjeta, lee y marca la casilla de “términos y condiciones” y haz clic en el botón “Pagar”</w:t>
      </w:r>
    </w:p>
    <w:p w14:paraId="7143F17B" w14:textId="77777777" w:rsidR="004534CC" w:rsidRPr="004534CC" w:rsidRDefault="004534CC" w:rsidP="004534CC">
      <w:pPr>
        <w:spacing w:after="120" w:line="240" w:lineRule="auto"/>
        <w:rPr>
          <w:rFonts w:ascii="Century Schoolbook" w:eastAsia="Cambria" w:hAnsi="Century Schoolbook" w:cs="Times New Roman"/>
          <w:b/>
          <w:bCs/>
          <w:sz w:val="24"/>
          <w:szCs w:val="24"/>
          <w:lang w:val="es-ES_tradnl"/>
        </w:rPr>
      </w:pPr>
      <w:r w:rsidRPr="004534CC">
        <w:rPr>
          <w:rFonts w:ascii="Century Schoolbook" w:eastAsia="Cambria" w:hAnsi="Century Schoolbook" w:cs="Times New Roman"/>
          <w:sz w:val="24"/>
          <w:szCs w:val="24"/>
          <w:lang w:val="es-ES_tradnl"/>
        </w:rPr>
        <w:t xml:space="preserve">6. Recibirás un correo de confirmación, consérvalo pues es tu comprobante, verifica que tienes acceso al curso visitando </w:t>
      </w:r>
      <w:hyperlink r:id="rId15" w:history="1">
        <w:r w:rsidRPr="004534CC">
          <w:rPr>
            <w:rFonts w:ascii="Century Schoolbook" w:eastAsia="Cambria" w:hAnsi="Century Schoolbook" w:cs="Times New Roman"/>
            <w:color w:val="0563C1" w:themeColor="hyperlink"/>
            <w:sz w:val="24"/>
            <w:szCs w:val="24"/>
            <w:u w:val="single"/>
            <w:lang w:val="es-ES_tradnl"/>
          </w:rPr>
          <w:t>https://lawclassacademy.com/law-class-academy-cursos-libros/</w:t>
        </w:r>
      </w:hyperlink>
      <w:r w:rsidRPr="004534CC">
        <w:rPr>
          <w:rFonts w:ascii="Century Schoolbook" w:eastAsia="Cambria" w:hAnsi="Century Schoolbook" w:cs="Times New Roman"/>
          <w:sz w:val="24"/>
          <w:szCs w:val="24"/>
          <w:lang w:val="es-ES_tradnl"/>
        </w:rPr>
        <w:t xml:space="preserve"> y tu curso debe aparecer en el apartado </w:t>
      </w:r>
      <w:r w:rsidRPr="004534CC">
        <w:rPr>
          <w:rFonts w:ascii="Century Schoolbook" w:eastAsia="Cambria" w:hAnsi="Century Schoolbook" w:cs="Times New Roman"/>
          <w:b/>
          <w:bCs/>
          <w:sz w:val="24"/>
          <w:szCs w:val="24"/>
          <w:lang w:val="es-ES_tradnl"/>
        </w:rPr>
        <w:t>Mis Cursos</w:t>
      </w:r>
    </w:p>
    <w:p w14:paraId="5693E794" w14:textId="77777777" w:rsidR="004534CC" w:rsidRPr="004534CC" w:rsidRDefault="004534CC" w:rsidP="004534CC">
      <w:pPr>
        <w:spacing w:after="120" w:line="240" w:lineRule="auto"/>
        <w:rPr>
          <w:rFonts w:ascii="Century Schoolbook" w:eastAsia="Cambria" w:hAnsi="Century Schoolbook" w:cs="Times New Roman"/>
          <w:b/>
          <w:bCs/>
          <w:sz w:val="24"/>
          <w:szCs w:val="24"/>
          <w:lang w:val="es-ES_tradnl"/>
        </w:rPr>
      </w:pPr>
    </w:p>
    <w:p w14:paraId="0328083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Código QR</w:t>
      </w:r>
    </w:p>
    <w:p w14:paraId="31CED0BC"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662A981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Desde tu banca móvil escanea el código QR del curso que quieres inscribir</w:t>
      </w:r>
    </w:p>
    <w:p w14:paraId="0B19620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Realiza el pago, verificando que la información del curso corresponda con el curso que quieres inscribir</w:t>
      </w:r>
    </w:p>
    <w:p w14:paraId="67D27EC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3. Una vez realizado el pago, escribe un correo </w:t>
      </w:r>
      <w:hyperlink r:id="rId16" w:history="1">
        <w:r w:rsidRPr="004534CC">
          <w:rPr>
            <w:rFonts w:ascii="Century Schoolbook" w:eastAsia="Cambria" w:hAnsi="Century Schoolbook" w:cs="Times New Roman"/>
            <w:color w:val="0563C1" w:themeColor="hyperlink"/>
            <w:sz w:val="24"/>
            <w:szCs w:val="24"/>
            <w:u w:val="single"/>
            <w:lang w:val="es-ES_tradnl"/>
          </w:rPr>
          <w:t>info@lawclassacademy.com</w:t>
        </w:r>
      </w:hyperlink>
      <w:r w:rsidRPr="004534CC">
        <w:rPr>
          <w:rFonts w:ascii="Century Schoolbook" w:eastAsia="Cambria" w:hAnsi="Century Schoolbook" w:cs="Times New Roman"/>
          <w:sz w:val="24"/>
          <w:szCs w:val="24"/>
          <w:lang w:val="es-ES_tradnl"/>
        </w:rPr>
        <w:t xml:space="preserve"> o un mensaje al WhatsApp (+503)7995-2364 con la siguiente información:</w:t>
      </w:r>
    </w:p>
    <w:p w14:paraId="1157A3F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Comprobante de Pago</w:t>
      </w:r>
    </w:p>
    <w:p w14:paraId="6A3B041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Nombre Completo del inscrito</w:t>
      </w:r>
    </w:p>
    <w:p w14:paraId="7519B941"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Correo Electrónico del inscrito</w:t>
      </w:r>
    </w:p>
    <w:p w14:paraId="76E4E1F4"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necesitas factura o crédito fiscal, solicítalo en el correo</w:t>
      </w:r>
    </w:p>
    <w:p w14:paraId="45BD4AD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4. Cuando inscripción esté completa, recibirás una notificación en tu correo electrónico o número del cual realizaste el proceso.</w:t>
      </w:r>
    </w:p>
    <w:p w14:paraId="09ED2E64"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6B1977B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4A70621C" w14:textId="54709E5E" w:rsidR="008456D8" w:rsidRDefault="008456D8" w:rsidP="004534CC">
      <w:pPr>
        <w:spacing w:after="120" w:line="240" w:lineRule="auto"/>
        <w:rPr>
          <w:rFonts w:ascii="Century Schoolbook" w:eastAsia="Cambria" w:hAnsi="Century Schoolbook" w:cs="Times New Roman"/>
          <w:sz w:val="24"/>
          <w:szCs w:val="24"/>
          <w:lang w:val="es-ES_tradnl"/>
        </w:rPr>
      </w:pPr>
    </w:p>
    <w:p w14:paraId="2623DD0E" w14:textId="77777777" w:rsidR="008456D8" w:rsidRPr="004534CC" w:rsidRDefault="008456D8" w:rsidP="004534CC">
      <w:pPr>
        <w:spacing w:after="120" w:line="240" w:lineRule="auto"/>
        <w:rPr>
          <w:rFonts w:ascii="Century Schoolbook" w:eastAsia="Cambria" w:hAnsi="Century Schoolbook" w:cs="Times New Roman"/>
          <w:sz w:val="24"/>
          <w:szCs w:val="24"/>
          <w:lang w:val="es-ES_tradnl"/>
        </w:rPr>
      </w:pPr>
    </w:p>
    <w:p w14:paraId="1B5D6D90" w14:textId="6B430EF6" w:rsidR="004534CC" w:rsidRPr="004534CC" w:rsidRDefault="004534CC" w:rsidP="008456D8">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TRANSFERENCIA ELECTRÓNICA / DEPÓSITO A CUENTA</w:t>
      </w:r>
    </w:p>
    <w:p w14:paraId="6A40E8F4"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56B438F" w14:textId="711E2190" w:rsidR="004534CC" w:rsidRPr="004534CC" w:rsidRDefault="004534CC" w:rsidP="00F938AD">
      <w:pPr>
        <w:spacing w:after="120" w:line="240" w:lineRule="auto"/>
        <w:rPr>
          <w:rFonts w:ascii="Montserrat" w:eastAsia="Cambria" w:hAnsi="Montserrat" w:cs="Times New Roman"/>
          <w:sz w:val="24"/>
          <w:szCs w:val="24"/>
          <w:lang w:val="es-ES_tradnl"/>
        </w:rPr>
      </w:pPr>
    </w:p>
    <w:p w14:paraId="4756E4D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7EFF0627" w14:textId="707AB3E4" w:rsidR="005F20E8"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Realiza el pago a través de los métodos bancarios: depósito en cuenta o transferencia electrónica</w:t>
      </w:r>
    </w:p>
    <w:p w14:paraId="2E541735" w14:textId="122356D6" w:rsidR="00F938AD" w:rsidRDefault="00F938AD" w:rsidP="004534CC">
      <w:pPr>
        <w:spacing w:after="120" w:line="240" w:lineRule="auto"/>
        <w:rPr>
          <w:rFonts w:ascii="Century Schoolbook" w:eastAsia="Cambria" w:hAnsi="Century Schoolbook" w:cs="Times New Roman"/>
          <w:sz w:val="24"/>
          <w:szCs w:val="24"/>
          <w:lang w:val="es-ES_tradnl"/>
        </w:rPr>
      </w:pPr>
    </w:p>
    <w:p w14:paraId="70C6FA86" w14:textId="77777777" w:rsidR="00F938AD" w:rsidRDefault="00F938AD" w:rsidP="004534CC">
      <w:pPr>
        <w:spacing w:after="120" w:line="240" w:lineRule="auto"/>
        <w:rPr>
          <w:rFonts w:ascii="Century Schoolbook" w:eastAsia="Cambria" w:hAnsi="Century Schoolbook" w:cs="Times New Roman"/>
          <w:sz w:val="24"/>
          <w:szCs w:val="24"/>
          <w:lang w:val="es-ES_tradnl"/>
        </w:rPr>
      </w:pPr>
    </w:p>
    <w:p w14:paraId="137835A5" w14:textId="1C85DC05" w:rsidR="005F20E8" w:rsidRDefault="00F938AD" w:rsidP="00F938AD">
      <w:pPr>
        <w:spacing w:after="120" w:line="240" w:lineRule="auto"/>
        <w:jc w:val="center"/>
        <w:rPr>
          <w:rFonts w:ascii="Century Schoolbook" w:eastAsia="Cambria" w:hAnsi="Century Schoolbook" w:cs="Times New Roman"/>
          <w:sz w:val="24"/>
          <w:szCs w:val="24"/>
          <w:lang w:val="es-ES_tradnl"/>
        </w:rPr>
      </w:pPr>
      <w:r w:rsidRPr="004534CC">
        <w:rPr>
          <w:noProof/>
        </w:rPr>
        <w:drawing>
          <wp:inline distT="0" distB="0" distL="0" distR="0" wp14:anchorId="2EAE5325" wp14:editId="70B87C05">
            <wp:extent cx="4818742" cy="2108200"/>
            <wp:effectExtent l="0" t="0" r="127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7">
                      <a:extLst>
                        <a:ext uri="{28A0092B-C50C-407E-A947-70E740481C1C}">
                          <a14:useLocalDpi xmlns:a14="http://schemas.microsoft.com/office/drawing/2010/main" val="0"/>
                        </a:ext>
                      </a:extLst>
                    </a:blip>
                    <a:stretch>
                      <a:fillRect/>
                    </a:stretch>
                  </pic:blipFill>
                  <pic:spPr>
                    <a:xfrm>
                      <a:off x="0" y="0"/>
                      <a:ext cx="4818742" cy="2108200"/>
                    </a:xfrm>
                    <a:prstGeom prst="rect">
                      <a:avLst/>
                    </a:prstGeom>
                  </pic:spPr>
                </pic:pic>
              </a:graphicData>
            </a:graphic>
          </wp:inline>
        </w:drawing>
      </w:r>
    </w:p>
    <w:p w14:paraId="565670AD" w14:textId="4D2D73EA" w:rsidR="00F938AD" w:rsidRDefault="00F938AD" w:rsidP="004534CC">
      <w:pPr>
        <w:spacing w:after="120" w:line="240" w:lineRule="auto"/>
        <w:rPr>
          <w:rFonts w:ascii="Century Schoolbook" w:eastAsia="Cambria" w:hAnsi="Century Schoolbook" w:cs="Times New Roman"/>
          <w:sz w:val="24"/>
          <w:szCs w:val="24"/>
          <w:lang w:val="es-ES_tradnl"/>
        </w:rPr>
      </w:pPr>
    </w:p>
    <w:p w14:paraId="63C4B464" w14:textId="77777777" w:rsidR="00F938AD" w:rsidRPr="004534CC" w:rsidRDefault="00F938AD" w:rsidP="004534CC">
      <w:pPr>
        <w:spacing w:after="120" w:line="240" w:lineRule="auto"/>
        <w:rPr>
          <w:rFonts w:ascii="Century Schoolbook" w:eastAsia="Cambria" w:hAnsi="Century Schoolbook" w:cs="Times New Roman"/>
          <w:sz w:val="24"/>
          <w:szCs w:val="24"/>
          <w:lang w:val="es-ES_tradnl"/>
        </w:rPr>
      </w:pPr>
    </w:p>
    <w:p w14:paraId="4B4D949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Envía un correo electrónico a info@lawclassacademy.com o un mensaje al WhatsApp (+503)7995-2364 con la siguiente información:</w:t>
      </w:r>
    </w:p>
    <w:p w14:paraId="7A4A6B80"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Comprobante de Pago</w:t>
      </w:r>
    </w:p>
    <w:p w14:paraId="140AF701"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Nombre Completo del inscrito</w:t>
      </w:r>
    </w:p>
    <w:p w14:paraId="03B28B41" w14:textId="65E4EF13"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Correo Electrónico del inscrito</w:t>
      </w:r>
    </w:p>
    <w:p w14:paraId="1AB489B7" w14:textId="1322BFEE" w:rsidR="003E4208" w:rsidRPr="008456D8" w:rsidRDefault="003E4208"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Si ya está registrado en la plataforma, indicar con qué correo/usuario</w:t>
      </w:r>
    </w:p>
    <w:p w14:paraId="7394DE54" w14:textId="05AEB564"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Si necesitas factura o crédito fiscal, solicítalo en el correo</w:t>
      </w:r>
    </w:p>
    <w:p w14:paraId="1A716485" w14:textId="77777777" w:rsidR="005F20E8" w:rsidRPr="005F20E8" w:rsidRDefault="005F20E8" w:rsidP="005F20E8">
      <w:pPr>
        <w:spacing w:after="120" w:line="240" w:lineRule="auto"/>
        <w:rPr>
          <w:rFonts w:ascii="Century Schoolbook" w:eastAsia="Cambria" w:hAnsi="Century Schoolbook" w:cs="Times New Roman"/>
          <w:sz w:val="24"/>
          <w:szCs w:val="24"/>
          <w:lang w:val="es-ES_tradnl"/>
        </w:rPr>
      </w:pPr>
    </w:p>
    <w:p w14:paraId="312232A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3. Cuando inscripción esté completa, recibirás una notificación en tu correo electrónico o número del cual realizaste el proceso.</w:t>
      </w:r>
    </w:p>
    <w:p w14:paraId="07FF01E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41D17DA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CCF1D68" w14:textId="4DA9FD7E" w:rsidR="004534CC" w:rsidRDefault="004534CC" w:rsidP="004534CC">
      <w:pPr>
        <w:spacing w:after="120" w:line="240" w:lineRule="auto"/>
        <w:rPr>
          <w:rFonts w:ascii="Century Schoolbook" w:eastAsia="Cambria" w:hAnsi="Century Schoolbook" w:cs="Times New Roman"/>
          <w:sz w:val="24"/>
          <w:szCs w:val="24"/>
          <w:lang w:val="es-ES_tradnl"/>
        </w:rPr>
      </w:pPr>
    </w:p>
    <w:p w14:paraId="72219B37" w14:textId="77777777" w:rsidR="008456D8" w:rsidRDefault="008456D8" w:rsidP="004534CC">
      <w:pPr>
        <w:spacing w:after="120" w:line="240" w:lineRule="auto"/>
        <w:rPr>
          <w:rFonts w:ascii="Century Schoolbook" w:eastAsia="Cambria" w:hAnsi="Century Schoolbook" w:cs="Times New Roman"/>
          <w:sz w:val="24"/>
          <w:szCs w:val="24"/>
          <w:lang w:val="es-ES_tradnl"/>
        </w:rPr>
      </w:pPr>
    </w:p>
    <w:p w14:paraId="7E5CC759" w14:textId="48E41C61" w:rsidR="004534CC" w:rsidRPr="004534CC" w:rsidRDefault="004534CC" w:rsidP="004534CC">
      <w:pPr>
        <w:spacing w:after="120" w:line="240" w:lineRule="auto"/>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lastRenderedPageBreak/>
        <w:t>INDICACIONES DE AULA VIRTUAL</w:t>
      </w:r>
    </w:p>
    <w:p w14:paraId="485895C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9768AE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Para los cursos en vivo, el estudiante debe seguir las siguientes indicaciones:</w:t>
      </w:r>
    </w:p>
    <w:p w14:paraId="23BB555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Iniciar sesión en el Campus de </w:t>
      </w:r>
      <w:hyperlink r:id="rId18" w:history="1">
        <w:r w:rsidRPr="004534CC">
          <w:rPr>
            <w:rFonts w:ascii="Century Schoolbook" w:eastAsia="Cambria" w:hAnsi="Century Schoolbook" w:cs="Times New Roman"/>
            <w:color w:val="0563C1" w:themeColor="hyperlink"/>
            <w:sz w:val="24"/>
            <w:szCs w:val="24"/>
            <w:u w:val="single"/>
            <w:lang w:val="es-ES_tradnl"/>
          </w:rPr>
          <w:t>Law Class Academy</w:t>
        </w:r>
      </w:hyperlink>
      <w:r w:rsidRPr="004534CC">
        <w:rPr>
          <w:rFonts w:ascii="Century Schoolbook" w:eastAsia="Cambria" w:hAnsi="Century Schoolbook" w:cs="Times New Roman"/>
          <w:sz w:val="24"/>
          <w:szCs w:val="24"/>
          <w:lang w:val="es-ES_tradnl"/>
        </w:rPr>
        <w:t xml:space="preserve"> </w:t>
      </w:r>
    </w:p>
    <w:p w14:paraId="64C60F3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En el menú de la plataforma web, visitar </w:t>
      </w:r>
      <w:hyperlink r:id="rId19" w:history="1">
        <w:r w:rsidRPr="004534CC">
          <w:rPr>
            <w:rFonts w:ascii="Century Schoolbook" w:eastAsia="Cambria" w:hAnsi="Century Schoolbook" w:cs="Times New Roman"/>
            <w:color w:val="0563C1" w:themeColor="hyperlink"/>
            <w:sz w:val="24"/>
            <w:szCs w:val="24"/>
            <w:u w:val="single"/>
            <w:lang w:val="es-ES_tradnl"/>
          </w:rPr>
          <w:t>Mis Cursos | Mi Biblioteca</w:t>
        </w:r>
      </w:hyperlink>
      <w:r w:rsidRPr="004534CC">
        <w:rPr>
          <w:rFonts w:ascii="Century Schoolbook" w:eastAsia="Cambria" w:hAnsi="Century Schoolbook" w:cs="Times New Roman"/>
          <w:sz w:val="24"/>
          <w:szCs w:val="24"/>
          <w:lang w:val="es-ES_tradnl"/>
        </w:rPr>
        <w:t xml:space="preserve"> o desplegando el apartado Mi perfil &gt; Mis Cursos | Mi Biblioteca</w:t>
      </w:r>
    </w:p>
    <w:p w14:paraId="1D42DA05"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Seleccionar el curso al cual va a ingresar</w:t>
      </w:r>
    </w:p>
    <w:p w14:paraId="28B2C344"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del curso, hacer clic en la lección correspondiente a la fecha y hora (las lecciones estarán disponibles 15 minutos antes del inicio de la clase)</w:t>
      </w:r>
    </w:p>
    <w:p w14:paraId="6CF9CC2F"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 la lección verá dos bloques, en el primero es donde la lección será transmitida, el segundo bloque es donde se habilitará la sesión de preguntas con el maestro/a al finalizar la lección</w:t>
      </w:r>
    </w:p>
    <w:p w14:paraId="461B2807"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Después de cada lección, el estudiante debe marcar la lección como completada haciendo clic en el botón verde que se ubica debajo de la lección</w:t>
      </w:r>
    </w:p>
    <w:p w14:paraId="1ADB5F4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254AA9DE" w14:textId="77777777" w:rsidR="008456D8" w:rsidRDefault="008456D8" w:rsidP="004534CC">
      <w:pPr>
        <w:spacing w:after="120" w:line="240" w:lineRule="auto"/>
        <w:rPr>
          <w:rFonts w:ascii="Montserrat" w:eastAsia="Cambria" w:hAnsi="Montserrat" w:cs="Times New Roman"/>
          <w:sz w:val="24"/>
          <w:szCs w:val="24"/>
          <w:lang w:val="es-ES_tradnl"/>
        </w:rPr>
      </w:pPr>
    </w:p>
    <w:p w14:paraId="75D27588" w14:textId="77777777" w:rsidR="00F938AD" w:rsidRDefault="00F938AD" w:rsidP="004534CC">
      <w:pPr>
        <w:spacing w:after="120" w:line="240" w:lineRule="auto"/>
        <w:rPr>
          <w:rFonts w:ascii="Montserrat" w:eastAsia="Cambria" w:hAnsi="Montserrat" w:cs="Times New Roman"/>
          <w:sz w:val="24"/>
          <w:szCs w:val="24"/>
          <w:lang w:val="es-ES_tradnl"/>
        </w:rPr>
      </w:pPr>
    </w:p>
    <w:p w14:paraId="6CE1D165" w14:textId="0C495F1C" w:rsidR="004534CC" w:rsidRPr="004534CC" w:rsidRDefault="004534CC" w:rsidP="004534CC">
      <w:pPr>
        <w:spacing w:after="120" w:line="240" w:lineRule="auto"/>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SESIÓN DE PREGUNTAS CON EL MAESTRO/A</w:t>
      </w:r>
    </w:p>
    <w:p w14:paraId="2E2B03E8"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341AAA1"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Para los cursos en vivo, los estudiantes tendrán la oportunidad de despejar sus dudas o realizar comentarios en una conexión directa con el maestro/a </w:t>
      </w:r>
      <w:proofErr w:type="spellStart"/>
      <w:r w:rsidRPr="004534CC">
        <w:rPr>
          <w:rFonts w:ascii="Century Schoolbook" w:eastAsia="Cambria" w:hAnsi="Century Schoolbook" w:cs="Times New Roman"/>
          <w:sz w:val="24"/>
          <w:szCs w:val="24"/>
          <w:lang w:val="es-ES_tradnl"/>
        </w:rPr>
        <w:t>a</w:t>
      </w:r>
      <w:proofErr w:type="spellEnd"/>
      <w:r w:rsidRPr="004534CC">
        <w:rPr>
          <w:rFonts w:ascii="Century Schoolbook" w:eastAsia="Cambria" w:hAnsi="Century Schoolbook" w:cs="Times New Roman"/>
          <w:sz w:val="24"/>
          <w:szCs w:val="24"/>
          <w:lang w:val="es-ES_tradnl"/>
        </w:rPr>
        <w:t xml:space="preserve"> través de una sesión de zoom, para la cual no es necesaria la aplicación, únicamente seguir las siguientes indicaciones: </w:t>
      </w:r>
    </w:p>
    <w:p w14:paraId="493BCA0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5C2BC86"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Debes esperar a que el maestro finalice la lección y dé la indicación de pasar a la sesión de preguntas y respuestas.</w:t>
      </w:r>
    </w:p>
    <w:p w14:paraId="6AC720D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Al finalizar la cuenta atrás la página debe actualizarse automáticamente para que se muestre el bloque de la sesión debajo de las indicaciones, de lo contrario actualiza la página para que se muestre</w:t>
      </w:r>
    </w:p>
    <w:p w14:paraId="7442DE58"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Ingresa tu nombre en el espacio y haz clic en el botón “Únete”</w:t>
      </w:r>
    </w:p>
    <w:p w14:paraId="4458CFE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es la primera vez que utilizas el micrófono con tu navegador, te pedirá permisos para acceder a tus dispositivos de comunicación, haz clic en “permitir”.</w:t>
      </w:r>
    </w:p>
    <w:p w14:paraId="1E2BB299"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tu audio no se conecta automáticamente, debes hacer clic en el ícono de los audífonos que dice “</w:t>
      </w:r>
      <w:proofErr w:type="spellStart"/>
      <w:r w:rsidRPr="004534CC">
        <w:rPr>
          <w:rFonts w:ascii="Century Schoolbook" w:eastAsia="Cambria" w:hAnsi="Century Schoolbook" w:cs="Times New Roman"/>
          <w:sz w:val="24"/>
          <w:szCs w:val="24"/>
          <w:lang w:val="es-ES_tradnl"/>
        </w:rPr>
        <w:t>Join</w:t>
      </w:r>
      <w:proofErr w:type="spellEnd"/>
      <w:r w:rsidRPr="004534CC">
        <w:rPr>
          <w:rFonts w:ascii="Century Schoolbook" w:eastAsia="Cambria" w:hAnsi="Century Schoolbook" w:cs="Times New Roman"/>
          <w:sz w:val="24"/>
          <w:szCs w:val="24"/>
          <w:lang w:val="es-ES_tradnl"/>
        </w:rPr>
        <w:t xml:space="preserve"> Audio” y está en la esquina inferior izquierda de la ventana</w:t>
      </w:r>
    </w:p>
    <w:p w14:paraId="0D6F527B"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Una vez verifiques que escuchas, mantén tu micrófono apagado hasta que hagas una pregunta o intervengas en la conversación</w:t>
      </w:r>
    </w:p>
    <w:p w14:paraId="1FFD945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sectPr w:rsidR="004534CC" w:rsidRPr="004534CC" w:rsidSect="00A5474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90F3D" w14:textId="77777777" w:rsidR="0045247B" w:rsidRDefault="0045247B" w:rsidP="008F602A">
      <w:pPr>
        <w:spacing w:after="0" w:line="240" w:lineRule="auto"/>
      </w:pPr>
      <w:r>
        <w:separator/>
      </w:r>
    </w:p>
  </w:endnote>
  <w:endnote w:type="continuationSeparator" w:id="0">
    <w:p w14:paraId="28142719" w14:textId="77777777" w:rsidR="0045247B" w:rsidRDefault="0045247B" w:rsidP="008F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layfair Display">
    <w:panose1 w:val="00000000000000000000"/>
    <w:charset w:val="00"/>
    <w:family w:val="auto"/>
    <w:pitch w:val="variable"/>
    <w:sig w:usb0="A00002FF" w:usb1="4000207A" w:usb2="00000000" w:usb3="00000000" w:csb0="00000097" w:csb1="00000000"/>
  </w:font>
  <w:font w:name="Montserrat">
    <w:panose1 w:val="000008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45CFB" w14:textId="6AF35933" w:rsidR="00E52BBA" w:rsidRDefault="00E52BBA">
    <w:pPr>
      <w:pStyle w:val="Piedepgina"/>
    </w:pPr>
    <w:r>
      <w:rPr>
        <w:noProof/>
      </w:rPr>
      <mc:AlternateContent>
        <mc:Choice Requires="wpg">
          <w:drawing>
            <wp:anchor distT="0" distB="0" distL="114300" distR="114300" simplePos="0" relativeHeight="251660288" behindDoc="0" locked="0" layoutInCell="1" allowOverlap="1" wp14:anchorId="14B1FBFB" wp14:editId="58D7DE20">
              <wp:simplePos x="0" y="0"/>
              <wp:positionH relativeFrom="page">
                <wp:posOffset>952500</wp:posOffset>
              </wp:positionH>
              <wp:positionV relativeFrom="bottomMargin">
                <wp:posOffset>320040</wp:posOffset>
              </wp:positionV>
              <wp:extent cx="6172200" cy="289560"/>
              <wp:effectExtent l="0" t="0" r="0" b="0"/>
              <wp:wrapNone/>
              <wp:docPr id="164" name="Grupo 164"/>
              <wp:cNvGraphicFramePr/>
              <a:graphic xmlns:a="http://schemas.openxmlformats.org/drawingml/2006/main">
                <a:graphicData uri="http://schemas.microsoft.com/office/word/2010/wordprocessingGroup">
                  <wpg:wgp>
                    <wpg:cNvGrpSpPr/>
                    <wpg:grpSpPr>
                      <a:xfrm>
                        <a:off x="0" y="0"/>
                        <a:ext cx="6172200" cy="289560"/>
                        <a:chOff x="0" y="0"/>
                        <a:chExt cx="6172200" cy="28956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80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53E26" w14:textId="01F52E6F" w:rsidR="00E52BBA" w:rsidRPr="00F938AD" w:rsidRDefault="0045247B"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52BBA" w:rsidRPr="00F938AD">
                                  <w:rPr>
                                    <w:rFonts w:ascii="Times New Roman" w:hAnsi="Times New Roman" w:cs="Times New Roman"/>
                                    <w:b/>
                                    <w:bCs/>
                                    <w:caps/>
                                    <w:color w:val="FFC000"/>
                                    <w:sz w:val="25"/>
                                    <w:szCs w:val="25"/>
                                    <w:highlight w:val="black"/>
                                    <w:lang w:val="en-US"/>
                                  </w:rPr>
                                  <w:t>info@lawclassacademy.com | +503 7995-2364</w:t>
                                </w:r>
                              </w:sdtContent>
                            </w:sdt>
                            <w:r w:rsidR="00E52BBA" w:rsidRPr="00F938AD">
                              <w:rPr>
                                <w:rFonts w:ascii="Times New Roman" w:hAnsi="Times New Roman" w:cs="Times New Roman"/>
                                <w:b/>
                                <w:bCs/>
                                <w:cap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52BBA" w:rsidRPr="00F938AD">
                                  <w:rPr>
                                    <w:rFonts w:ascii="Times New Roman" w:hAnsi="Times New Roman" w:cs="Times New Roman"/>
                                    <w:b/>
                                    <w:bCs/>
                                    <w:color w:val="FFC000"/>
                                    <w:sz w:val="25"/>
                                    <w:szCs w:val="25"/>
                                    <w:highlight w:val="black"/>
                                    <w:lang w:val="en-US"/>
                                  </w:rPr>
                                  <w:t>www.lawclassacademy.com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4B1FBFB" id="Grupo 164" o:spid="_x0000_s1026" style="position:absolute;margin-left:75pt;margin-top:25.2pt;width:486pt;height:22.8pt;z-index:251660288;mso-position-horizontal-relative:page;mso-position-vertical-relative:bottom-margin-area" coordsize="61722,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C653E26" w14:textId="01F52E6F" w:rsidR="00E52BBA" w:rsidRPr="00F938AD" w:rsidRDefault="0045247B"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52BBA" w:rsidRPr="00F938AD">
                            <w:rPr>
                              <w:rFonts w:ascii="Times New Roman" w:hAnsi="Times New Roman" w:cs="Times New Roman"/>
                              <w:b/>
                              <w:bCs/>
                              <w:caps/>
                              <w:color w:val="FFC000"/>
                              <w:sz w:val="25"/>
                              <w:szCs w:val="25"/>
                              <w:highlight w:val="black"/>
                              <w:lang w:val="en-US"/>
                            </w:rPr>
                            <w:t>info@lawclassacademy.com | +503 7995-2364</w:t>
                          </w:r>
                        </w:sdtContent>
                      </w:sdt>
                      <w:r w:rsidR="00E52BBA" w:rsidRPr="00F938AD">
                        <w:rPr>
                          <w:rFonts w:ascii="Times New Roman" w:hAnsi="Times New Roman" w:cs="Times New Roman"/>
                          <w:b/>
                          <w:bCs/>
                          <w:cap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52BBA" w:rsidRPr="00F938AD">
                            <w:rPr>
                              <w:rFonts w:ascii="Times New Roman" w:hAnsi="Times New Roman" w:cs="Times New Roman"/>
                              <w:b/>
                              <w:bCs/>
                              <w:color w:val="FFC000"/>
                              <w:sz w:val="25"/>
                              <w:szCs w:val="25"/>
                              <w:highlight w:val="black"/>
                              <w:lang w:val="en-US"/>
                            </w:rPr>
                            <w:t>www.lawclassacademy.com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49672" w14:textId="77777777" w:rsidR="0045247B" w:rsidRDefault="0045247B" w:rsidP="008F602A">
      <w:pPr>
        <w:spacing w:after="0" w:line="240" w:lineRule="auto"/>
      </w:pPr>
      <w:r>
        <w:separator/>
      </w:r>
    </w:p>
  </w:footnote>
  <w:footnote w:type="continuationSeparator" w:id="0">
    <w:p w14:paraId="63628DE7" w14:textId="77777777" w:rsidR="0045247B" w:rsidRDefault="0045247B" w:rsidP="008F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71FAD" w14:textId="2D60CEDA" w:rsidR="00CA4E46" w:rsidRPr="00CA4E46" w:rsidRDefault="008F602A">
    <w:pPr>
      <w:pStyle w:val="Encabezado"/>
      <w:rPr>
        <w:rFonts w:ascii="Playfair Display" w:hAnsi="Playfair Display"/>
      </w:rPr>
    </w:pPr>
    <w:r>
      <w:rPr>
        <w:rFonts w:ascii="Playfair Display" w:hAnsi="Playfair Display"/>
        <w:noProof/>
      </w:rPr>
      <w:drawing>
        <wp:anchor distT="0" distB="0" distL="114300" distR="114300" simplePos="0" relativeHeight="251658240" behindDoc="1" locked="0" layoutInCell="1" allowOverlap="1" wp14:anchorId="69FC4A4A" wp14:editId="2CAC6ECB">
          <wp:simplePos x="0" y="0"/>
          <wp:positionH relativeFrom="leftMargin">
            <wp:posOffset>114300</wp:posOffset>
          </wp:positionH>
          <wp:positionV relativeFrom="paragraph">
            <wp:posOffset>-344805</wp:posOffset>
          </wp:positionV>
          <wp:extent cx="723600" cy="723600"/>
          <wp:effectExtent l="0" t="0" r="63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99C"/>
    <w:multiLevelType w:val="hybridMultilevel"/>
    <w:tmpl w:val="4FF60C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534A9"/>
    <w:multiLevelType w:val="hybridMultilevel"/>
    <w:tmpl w:val="C742C070"/>
    <w:lvl w:ilvl="0" w:tplc="111A6FEE">
      <w:numFmt w:val="bullet"/>
      <w:lvlText w:val="•"/>
      <w:lvlJc w:val="left"/>
      <w:pPr>
        <w:ind w:left="1425" w:hanging="705"/>
      </w:pPr>
      <w:rPr>
        <w:rFonts w:ascii="Century Schoolbook" w:eastAsiaTheme="minorHAnsi" w:hAnsi="Century Schoolbook"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CA84993"/>
    <w:multiLevelType w:val="hybridMultilevel"/>
    <w:tmpl w:val="CCEACF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4973186"/>
    <w:multiLevelType w:val="hybridMultilevel"/>
    <w:tmpl w:val="2B9458E8"/>
    <w:lvl w:ilvl="0" w:tplc="440A000D">
      <w:start w:val="1"/>
      <w:numFmt w:val="bullet"/>
      <w:lvlText w:val=""/>
      <w:lvlJc w:val="left"/>
      <w:pPr>
        <w:ind w:left="705" w:hanging="705"/>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38FA158F"/>
    <w:multiLevelType w:val="hybridMultilevel"/>
    <w:tmpl w:val="8D3836B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F7D6FC1"/>
    <w:multiLevelType w:val="hybridMultilevel"/>
    <w:tmpl w:val="B8C6F6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0AB2808"/>
    <w:multiLevelType w:val="hybridMultilevel"/>
    <w:tmpl w:val="F1B43F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2C958B7"/>
    <w:multiLevelType w:val="hybridMultilevel"/>
    <w:tmpl w:val="DDD4D2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7C87DFB"/>
    <w:multiLevelType w:val="hybridMultilevel"/>
    <w:tmpl w:val="B42A4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B9422CC"/>
    <w:multiLevelType w:val="hybridMultilevel"/>
    <w:tmpl w:val="3B967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E2357ED"/>
    <w:multiLevelType w:val="hybridMultilevel"/>
    <w:tmpl w:val="DA5C74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004663B"/>
    <w:multiLevelType w:val="hybridMultilevel"/>
    <w:tmpl w:val="59441C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63C14EF"/>
    <w:multiLevelType w:val="hybridMultilevel"/>
    <w:tmpl w:val="A4B4FE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A5F2AB7"/>
    <w:multiLevelType w:val="hybridMultilevel"/>
    <w:tmpl w:val="DDF0C5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B3430A9"/>
    <w:multiLevelType w:val="hybridMultilevel"/>
    <w:tmpl w:val="5674F4C6"/>
    <w:lvl w:ilvl="0" w:tplc="111A6FEE">
      <w:numFmt w:val="bullet"/>
      <w:lvlText w:val="•"/>
      <w:lvlJc w:val="left"/>
      <w:pPr>
        <w:ind w:left="1065" w:hanging="705"/>
      </w:pPr>
      <w:rPr>
        <w:rFonts w:ascii="Century Schoolbook" w:eastAsiaTheme="minorHAnsi" w:hAnsi="Century Schoolbook"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DA266B7"/>
    <w:multiLevelType w:val="hybridMultilevel"/>
    <w:tmpl w:val="B0F2C310"/>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52E67BD"/>
    <w:multiLevelType w:val="hybridMultilevel"/>
    <w:tmpl w:val="59FA5D24"/>
    <w:lvl w:ilvl="0" w:tplc="440A0015">
      <w:start w:val="1"/>
      <w:numFmt w:val="upp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A4363A1"/>
    <w:multiLevelType w:val="hybridMultilevel"/>
    <w:tmpl w:val="0E30992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3380043"/>
    <w:multiLevelType w:val="hybridMultilevel"/>
    <w:tmpl w:val="6256E8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F7C63"/>
    <w:multiLevelType w:val="hybridMultilevel"/>
    <w:tmpl w:val="0D643396"/>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B135691"/>
    <w:multiLevelType w:val="hybridMultilevel"/>
    <w:tmpl w:val="608AFD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1"/>
  </w:num>
  <w:num w:numId="5">
    <w:abstractNumId w:val="14"/>
  </w:num>
  <w:num w:numId="6">
    <w:abstractNumId w:val="1"/>
  </w:num>
  <w:num w:numId="7">
    <w:abstractNumId w:val="3"/>
  </w:num>
  <w:num w:numId="8">
    <w:abstractNumId w:val="20"/>
  </w:num>
  <w:num w:numId="9">
    <w:abstractNumId w:val="9"/>
  </w:num>
  <w:num w:numId="10">
    <w:abstractNumId w:val="19"/>
  </w:num>
  <w:num w:numId="11">
    <w:abstractNumId w:val="15"/>
  </w:num>
  <w:num w:numId="12">
    <w:abstractNumId w:val="7"/>
  </w:num>
  <w:num w:numId="13">
    <w:abstractNumId w:val="17"/>
  </w:num>
  <w:num w:numId="14">
    <w:abstractNumId w:val="16"/>
  </w:num>
  <w:num w:numId="15">
    <w:abstractNumId w:val="5"/>
  </w:num>
  <w:num w:numId="16">
    <w:abstractNumId w:val="2"/>
  </w:num>
  <w:num w:numId="17">
    <w:abstractNumId w:val="12"/>
  </w:num>
  <w:num w:numId="18">
    <w:abstractNumId w:val="10"/>
  </w:num>
  <w:num w:numId="19">
    <w:abstractNumId w:val="0"/>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2A"/>
    <w:rsid w:val="00035D9E"/>
    <w:rsid w:val="00116A3D"/>
    <w:rsid w:val="003E4208"/>
    <w:rsid w:val="0045247B"/>
    <w:rsid w:val="004534CC"/>
    <w:rsid w:val="005A2DAB"/>
    <w:rsid w:val="005F20E8"/>
    <w:rsid w:val="0061731E"/>
    <w:rsid w:val="006B7131"/>
    <w:rsid w:val="007B4107"/>
    <w:rsid w:val="008456D8"/>
    <w:rsid w:val="00854AE3"/>
    <w:rsid w:val="008F602A"/>
    <w:rsid w:val="00A416B9"/>
    <w:rsid w:val="00A4307F"/>
    <w:rsid w:val="00A54749"/>
    <w:rsid w:val="00AD740F"/>
    <w:rsid w:val="00C21A9B"/>
    <w:rsid w:val="00CA46A0"/>
    <w:rsid w:val="00CA4E46"/>
    <w:rsid w:val="00DA4A36"/>
    <w:rsid w:val="00DF7C7B"/>
    <w:rsid w:val="00E52BBA"/>
    <w:rsid w:val="00F45137"/>
    <w:rsid w:val="00F77165"/>
    <w:rsid w:val="00F938AD"/>
    <w:rsid w:val="00FC31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FB335"/>
  <w15:chartTrackingRefBased/>
  <w15:docId w15:val="{F7FB4B46-3965-4DE0-A11D-4A755E3A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60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F602A"/>
  </w:style>
  <w:style w:type="paragraph" w:styleId="Piedepgina">
    <w:name w:val="footer"/>
    <w:basedOn w:val="Normal"/>
    <w:link w:val="PiedepginaCar"/>
    <w:uiPriority w:val="99"/>
    <w:unhideWhenUsed/>
    <w:rsid w:val="008F60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F602A"/>
  </w:style>
  <w:style w:type="character" w:styleId="Hipervnculo">
    <w:name w:val="Hyperlink"/>
    <w:basedOn w:val="Fuentedeprrafopredeter"/>
    <w:uiPriority w:val="99"/>
    <w:unhideWhenUsed/>
    <w:rsid w:val="008F602A"/>
    <w:rPr>
      <w:color w:val="0563C1" w:themeColor="hyperlink"/>
      <w:u w:val="single"/>
    </w:rPr>
  </w:style>
  <w:style w:type="character" w:styleId="Mencinsinresolver">
    <w:name w:val="Unresolved Mention"/>
    <w:basedOn w:val="Fuentedeprrafopredeter"/>
    <w:uiPriority w:val="99"/>
    <w:semiHidden/>
    <w:unhideWhenUsed/>
    <w:rsid w:val="008F602A"/>
    <w:rPr>
      <w:color w:val="605E5C"/>
      <w:shd w:val="clear" w:color="auto" w:fill="E1DFDD"/>
    </w:rPr>
  </w:style>
  <w:style w:type="paragraph" w:styleId="Prrafodelista">
    <w:name w:val="List Paragraph"/>
    <w:basedOn w:val="Normal"/>
    <w:uiPriority w:val="34"/>
    <w:qFormat/>
    <w:rsid w:val="008F6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70461">
      <w:bodyDiv w:val="1"/>
      <w:marLeft w:val="0"/>
      <w:marRight w:val="0"/>
      <w:marTop w:val="0"/>
      <w:marBottom w:val="0"/>
      <w:divBdr>
        <w:top w:val="none" w:sz="0" w:space="0" w:color="auto"/>
        <w:left w:val="none" w:sz="0" w:space="0" w:color="auto"/>
        <w:bottom w:val="none" w:sz="0" w:space="0" w:color="auto"/>
        <w:right w:val="none" w:sz="0" w:space="0" w:color="auto"/>
      </w:divBdr>
    </w:div>
    <w:div w:id="12004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classacademy.com/courses/derecho-administrativo-comparado-canada-el-salvador/" TargetMode="External"/><Relationship Id="rId13" Type="http://schemas.openxmlformats.org/officeDocument/2006/relationships/hyperlink" Target="http://www.lawclassacademy.com" TargetMode="External"/><Relationship Id="rId18" Type="http://schemas.openxmlformats.org/officeDocument/2006/relationships/hyperlink" Target="http://www.lawclassacademy.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mailto:info@lawclassacadem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awclassacademy.com/law-class-academy-cursos-libros/" TargetMode="External"/><Relationship Id="rId10" Type="http://schemas.openxmlformats.org/officeDocument/2006/relationships/header" Target="header1.xml"/><Relationship Id="rId19" Type="http://schemas.openxmlformats.org/officeDocument/2006/relationships/hyperlink" Target="https://lawclassacademy.com/law-class-academy-cursos-libros/" TargetMode="External"/><Relationship Id="rId4" Type="http://schemas.openxmlformats.org/officeDocument/2006/relationships/settings" Target="settings.xml"/><Relationship Id="rId9" Type="http://schemas.openxmlformats.org/officeDocument/2006/relationships/hyperlink" Target="mailto:info@lawclassacademy.com" TargetMode="External"/><Relationship Id="rId14" Type="http://schemas.openxmlformats.org/officeDocument/2006/relationships/hyperlink" Target="https://lawclassacademy.com/derecho-administrativo-comparado-el-salvador-canada_inform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E4E44-18FA-4AC9-AB1B-80A91D08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1342</Words>
  <Characters>7387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info@lawclassacademy.com | +503 7995-2364</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info@lawclassacademy.com | +503 7995-2364</dc:title>
  <dc:subject>www.lawclassacademy.com</dc:subject>
  <dc:creator>Juan Francisco Martínez Rodríguez</dc:creator>
  <cp:keywords/>
  <dc:description/>
  <cp:lastModifiedBy>Juan Francisco Martínez Rodríguez</cp:lastModifiedBy>
  <cp:revision>10</cp:revision>
  <dcterms:created xsi:type="dcterms:W3CDTF">2021-01-25T15:16:00Z</dcterms:created>
  <dcterms:modified xsi:type="dcterms:W3CDTF">2021-02-07T00:52:00Z</dcterms:modified>
</cp:coreProperties>
</file>